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E7A092" w14:textId="77777777" w:rsidR="00460FA2" w:rsidRDefault="00460FA2" w:rsidP="00460FA2">
      <w:pPr>
        <w:tabs>
          <w:tab w:val="left" w:pos="8137"/>
        </w:tabs>
        <w:spacing w:before="60" w:after="60"/>
        <w:ind w:firstLine="0"/>
        <w:jc w:val="center"/>
        <w:rPr>
          <w:rFonts w:cs="Arial"/>
          <w:b/>
          <w:bCs/>
          <w:sz w:val="20"/>
          <w:szCs w:val="20"/>
        </w:rPr>
      </w:pPr>
      <w:r w:rsidRPr="00BA53E3">
        <w:rPr>
          <w:rFonts w:cs="Arial"/>
          <w:b/>
          <w:bCs/>
          <w:sz w:val="20"/>
          <w:szCs w:val="20"/>
        </w:rPr>
        <w:t>TECHNINĖ SPECIFIKACIJA</w:t>
      </w:r>
      <w:r>
        <w:rPr>
          <w:rFonts w:cs="Arial"/>
          <w:b/>
          <w:bCs/>
          <w:i/>
          <w:color w:val="FF0000"/>
          <w:sz w:val="20"/>
          <w:szCs w:val="20"/>
        </w:rPr>
        <w:t xml:space="preserve"> </w:t>
      </w:r>
    </w:p>
    <w:p w14:paraId="3807CCF1" w14:textId="77777777" w:rsidR="00460FA2" w:rsidRPr="00BA53E3" w:rsidRDefault="00460FA2" w:rsidP="00460FA2">
      <w:pPr>
        <w:pStyle w:val="ListParagraph"/>
        <w:tabs>
          <w:tab w:val="left" w:pos="284"/>
        </w:tabs>
        <w:spacing w:before="60" w:after="60"/>
        <w:ind w:left="0" w:firstLine="0"/>
        <w:contextualSpacing w:val="0"/>
        <w:jc w:val="center"/>
        <w:rPr>
          <w:rFonts w:cs="Arial"/>
          <w:b/>
          <w:bCs/>
          <w:sz w:val="20"/>
          <w:szCs w:val="20"/>
        </w:rPr>
      </w:pPr>
    </w:p>
    <w:p w14:paraId="1E4E1378" w14:textId="77777777" w:rsidR="00460FA2" w:rsidRPr="00BA53E3" w:rsidRDefault="00460FA2" w:rsidP="00460FA2">
      <w:pPr>
        <w:pStyle w:val="ListParagraph"/>
        <w:numPr>
          <w:ilvl w:val="0"/>
          <w:numId w:val="3"/>
        </w:numPr>
        <w:pBdr>
          <w:top w:val="single" w:sz="8" w:space="1" w:color="auto"/>
          <w:bottom w:val="single" w:sz="8" w:space="1" w:color="auto"/>
        </w:pBdr>
        <w:tabs>
          <w:tab w:val="left" w:pos="360"/>
        </w:tabs>
        <w:spacing w:before="60" w:after="60"/>
        <w:ind w:left="0" w:firstLine="0"/>
        <w:contextualSpacing w:val="0"/>
        <w:rPr>
          <w:rFonts w:cs="Arial"/>
          <w:b/>
          <w:sz w:val="20"/>
          <w:szCs w:val="20"/>
        </w:rPr>
      </w:pPr>
      <w:r w:rsidRPr="00BA53E3">
        <w:rPr>
          <w:rFonts w:cs="Arial"/>
          <w:b/>
          <w:sz w:val="20"/>
          <w:szCs w:val="20"/>
        </w:rPr>
        <w:t>SĄVOKOS IR SUTRUMPINIMAI</w:t>
      </w:r>
    </w:p>
    <w:p w14:paraId="344D94DF" w14:textId="77777777" w:rsidR="00460FA2" w:rsidRPr="00BA53E3" w:rsidRDefault="00460FA2" w:rsidP="00460FA2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BA53E3">
        <w:rPr>
          <w:rFonts w:cs="Arial"/>
          <w:b/>
          <w:sz w:val="20"/>
          <w:szCs w:val="20"/>
        </w:rPr>
        <w:t xml:space="preserve">Pirkėjas </w:t>
      </w:r>
      <w:r w:rsidRPr="00BA53E3">
        <w:rPr>
          <w:rFonts w:cs="Arial"/>
          <w:sz w:val="20"/>
          <w:szCs w:val="20"/>
        </w:rPr>
        <w:t xml:space="preserve">– </w:t>
      </w:r>
      <w:r>
        <w:rPr>
          <w:rStyle w:val="Laukeliai"/>
          <w:rFonts w:cs="Arial"/>
          <w:szCs w:val="20"/>
        </w:rPr>
        <w:t>AB „Energijos skirstymo operatorius".</w:t>
      </w:r>
    </w:p>
    <w:p w14:paraId="1F550448" w14:textId="77777777" w:rsidR="00460FA2" w:rsidRPr="00BA53E3" w:rsidRDefault="00460FA2" w:rsidP="00460FA2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BA53E3">
        <w:rPr>
          <w:rFonts w:cs="Arial"/>
          <w:b/>
          <w:bCs/>
          <w:sz w:val="20"/>
          <w:szCs w:val="20"/>
        </w:rPr>
        <w:t>Tiekėjas</w:t>
      </w:r>
      <w:r w:rsidRPr="00BA53E3">
        <w:rPr>
          <w:rFonts w:cs="Arial"/>
          <w:bCs/>
          <w:sz w:val="20"/>
          <w:szCs w:val="20"/>
        </w:rPr>
        <w:t xml:space="preserve"> – ūkio subjektas – fizinis asmuo, privatusis juridinis asmuo, viešasis juridinis asmuo, kitos organizacijos ir jų padaliniai ar tokių asmenų</w:t>
      </w:r>
      <w:r w:rsidRPr="00BA53E3">
        <w:rPr>
          <w:rFonts w:cs="Arial"/>
          <w:sz w:val="20"/>
          <w:szCs w:val="20"/>
        </w:rPr>
        <w:t xml:space="preserve"> grupė, su kuriuo Pirkėjas sudaro Sutartį.</w:t>
      </w:r>
    </w:p>
    <w:p w14:paraId="1B920CC2" w14:textId="77777777" w:rsidR="00460FA2" w:rsidRDefault="00460FA2" w:rsidP="00460FA2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BA53E3">
        <w:rPr>
          <w:rFonts w:cs="Arial"/>
          <w:b/>
          <w:sz w:val="20"/>
          <w:szCs w:val="20"/>
        </w:rPr>
        <w:t>Sutartis</w:t>
      </w:r>
      <w:r w:rsidRPr="00BA53E3">
        <w:rPr>
          <w:rFonts w:cs="Arial"/>
          <w:sz w:val="20"/>
          <w:szCs w:val="20"/>
        </w:rPr>
        <w:t xml:space="preserve"> – Sutartis, sudaroma tarp Tiekėjo ir Pirkėjo dėl Pirkimo objekto.</w:t>
      </w:r>
    </w:p>
    <w:p w14:paraId="4D0036B5" w14:textId="77777777" w:rsidR="00460FA2" w:rsidRPr="002B7476" w:rsidRDefault="00460FA2" w:rsidP="00460FA2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2B7476">
        <w:rPr>
          <w:rFonts w:cs="Arial"/>
          <w:b/>
          <w:sz w:val="20"/>
          <w:szCs w:val="20"/>
        </w:rPr>
        <w:t>Prekės</w:t>
      </w:r>
      <w:r w:rsidRPr="002B7476">
        <w:rPr>
          <w:rFonts w:cs="Arial"/>
          <w:sz w:val="20"/>
          <w:szCs w:val="20"/>
        </w:rPr>
        <w:t xml:space="preserve"> – 0</w:t>
      </w:r>
      <w:r w:rsidRPr="002B7476">
        <w:rPr>
          <w:sz w:val="20"/>
          <w:szCs w:val="20"/>
        </w:rPr>
        <w:t xml:space="preserve">,4 </w:t>
      </w:r>
      <w:proofErr w:type="spellStart"/>
      <w:r w:rsidRPr="002B7476">
        <w:rPr>
          <w:sz w:val="20"/>
          <w:szCs w:val="20"/>
        </w:rPr>
        <w:t>kV</w:t>
      </w:r>
      <w:proofErr w:type="spellEnd"/>
      <w:r w:rsidRPr="002B7476">
        <w:rPr>
          <w:sz w:val="20"/>
          <w:szCs w:val="20"/>
        </w:rPr>
        <w:t xml:space="preserve"> elektrinių parametrų registratori</w:t>
      </w:r>
      <w:r>
        <w:rPr>
          <w:sz w:val="20"/>
          <w:szCs w:val="20"/>
        </w:rPr>
        <w:t>a</w:t>
      </w:r>
      <w:r w:rsidRPr="002B7476">
        <w:rPr>
          <w:sz w:val="20"/>
          <w:szCs w:val="20"/>
        </w:rPr>
        <w:t>i su nuotoliniu duomenų nuskaitymu per GSM tinklą</w:t>
      </w:r>
      <w:r>
        <w:rPr>
          <w:sz w:val="20"/>
          <w:szCs w:val="20"/>
        </w:rPr>
        <w:t>.</w:t>
      </w:r>
    </w:p>
    <w:p w14:paraId="1C3F9B7E" w14:textId="77777777" w:rsidR="00460FA2" w:rsidRPr="002B7476" w:rsidRDefault="00460FA2" w:rsidP="00460FA2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2B7476">
        <w:rPr>
          <w:rFonts w:cs="Arial"/>
          <w:b/>
          <w:sz w:val="20"/>
          <w:szCs w:val="20"/>
        </w:rPr>
        <w:t>Užsakymas</w:t>
      </w:r>
      <w:r w:rsidRPr="002B7476">
        <w:rPr>
          <w:rFonts w:cs="Arial"/>
          <w:sz w:val="20"/>
          <w:szCs w:val="20"/>
        </w:rPr>
        <w:t xml:space="preserve"> – Pirkėjo Tiekėjui pateiktas Prekių tiekimui dokumentas, kuriame nurodomi Prekių kiekiai, pristatymo adresai ir terminas.</w:t>
      </w:r>
    </w:p>
    <w:p w14:paraId="4F3CED2A" w14:textId="77777777" w:rsidR="00460FA2" w:rsidRPr="00BA53E3" w:rsidRDefault="00460FA2" w:rsidP="00460FA2">
      <w:pPr>
        <w:pStyle w:val="ListParagraph"/>
        <w:tabs>
          <w:tab w:val="left" w:pos="284"/>
        </w:tabs>
        <w:spacing w:before="60" w:after="60"/>
        <w:ind w:left="0" w:firstLine="0"/>
        <w:contextualSpacing w:val="0"/>
        <w:jc w:val="center"/>
        <w:rPr>
          <w:rFonts w:cs="Arial"/>
          <w:b/>
          <w:bCs/>
          <w:sz w:val="20"/>
          <w:szCs w:val="20"/>
        </w:rPr>
      </w:pPr>
    </w:p>
    <w:p w14:paraId="6F634D88" w14:textId="77777777" w:rsidR="00460FA2" w:rsidRPr="00BA53E3" w:rsidRDefault="00460FA2" w:rsidP="00460FA2">
      <w:pPr>
        <w:pStyle w:val="ListParagraph"/>
        <w:numPr>
          <w:ilvl w:val="0"/>
          <w:numId w:val="3"/>
        </w:numPr>
        <w:pBdr>
          <w:top w:val="single" w:sz="8" w:space="1" w:color="auto"/>
          <w:bottom w:val="single" w:sz="8" w:space="1" w:color="auto"/>
        </w:pBdr>
        <w:tabs>
          <w:tab w:val="left" w:pos="284"/>
        </w:tabs>
        <w:spacing w:before="60" w:after="60"/>
        <w:ind w:left="0" w:firstLine="0"/>
        <w:contextualSpacing w:val="0"/>
        <w:rPr>
          <w:rFonts w:cs="Arial"/>
          <w:b/>
          <w:sz w:val="20"/>
          <w:szCs w:val="20"/>
        </w:rPr>
      </w:pPr>
      <w:r w:rsidRPr="00BA53E3">
        <w:rPr>
          <w:rFonts w:cs="Arial"/>
          <w:b/>
          <w:sz w:val="20"/>
          <w:szCs w:val="20"/>
        </w:rPr>
        <w:t>PIRKIMO OBJEKTAS</w:t>
      </w:r>
    </w:p>
    <w:p w14:paraId="4FA23C1D" w14:textId="77777777" w:rsidR="00460FA2" w:rsidRDefault="00460FA2" w:rsidP="00460FA2">
      <w:pPr>
        <w:ind w:firstLine="0"/>
        <w:rPr>
          <w:sz w:val="20"/>
          <w:szCs w:val="20"/>
        </w:rPr>
      </w:pPr>
      <w:r w:rsidRPr="002B7476">
        <w:rPr>
          <w:rFonts w:cs="Arial"/>
          <w:sz w:val="20"/>
          <w:szCs w:val="20"/>
        </w:rPr>
        <w:t>0</w:t>
      </w:r>
      <w:r w:rsidRPr="002B7476">
        <w:rPr>
          <w:sz w:val="20"/>
          <w:szCs w:val="20"/>
        </w:rPr>
        <w:t xml:space="preserve">,4 </w:t>
      </w:r>
      <w:proofErr w:type="spellStart"/>
      <w:r w:rsidRPr="002B7476">
        <w:rPr>
          <w:sz w:val="20"/>
          <w:szCs w:val="20"/>
        </w:rPr>
        <w:t>kV</w:t>
      </w:r>
      <w:proofErr w:type="spellEnd"/>
      <w:r w:rsidRPr="002B7476">
        <w:rPr>
          <w:sz w:val="20"/>
          <w:szCs w:val="20"/>
        </w:rPr>
        <w:t xml:space="preserve"> elektrinių parametrų registratori</w:t>
      </w:r>
      <w:r>
        <w:rPr>
          <w:sz w:val="20"/>
          <w:szCs w:val="20"/>
        </w:rPr>
        <w:t>a</w:t>
      </w:r>
      <w:r w:rsidRPr="002B7476">
        <w:rPr>
          <w:sz w:val="20"/>
          <w:szCs w:val="20"/>
        </w:rPr>
        <w:t>i su nuotoliniu duomenų nuskaitymu per GSM tinklą</w:t>
      </w:r>
      <w:r>
        <w:rPr>
          <w:sz w:val="20"/>
          <w:szCs w:val="20"/>
        </w:rPr>
        <w:t>.</w:t>
      </w:r>
    </w:p>
    <w:p w14:paraId="1DE8F8FB" w14:textId="77777777" w:rsidR="00460FA2" w:rsidRPr="00BA53E3" w:rsidRDefault="00460FA2" w:rsidP="00460FA2">
      <w:pPr>
        <w:ind w:firstLine="0"/>
        <w:rPr>
          <w:rFonts w:cs="Arial"/>
        </w:rPr>
      </w:pPr>
    </w:p>
    <w:p w14:paraId="0DA483DD" w14:textId="77777777" w:rsidR="00460FA2" w:rsidRPr="00BA53E3" w:rsidRDefault="00460FA2" w:rsidP="00460FA2">
      <w:pPr>
        <w:pStyle w:val="ListParagraph"/>
        <w:numPr>
          <w:ilvl w:val="0"/>
          <w:numId w:val="3"/>
        </w:numPr>
        <w:pBdr>
          <w:top w:val="single" w:sz="8" w:space="1" w:color="auto"/>
          <w:bottom w:val="single" w:sz="8" w:space="1" w:color="auto"/>
        </w:pBdr>
        <w:tabs>
          <w:tab w:val="left" w:pos="284"/>
        </w:tabs>
        <w:spacing w:before="60" w:after="60"/>
        <w:ind w:left="0" w:firstLine="0"/>
        <w:contextualSpacing w:val="0"/>
        <w:rPr>
          <w:rFonts w:cs="Arial"/>
          <w:b/>
          <w:sz w:val="20"/>
          <w:szCs w:val="20"/>
        </w:rPr>
      </w:pPr>
      <w:r w:rsidRPr="00BA53E3">
        <w:rPr>
          <w:rFonts w:cs="Arial"/>
          <w:b/>
          <w:sz w:val="20"/>
          <w:szCs w:val="20"/>
        </w:rPr>
        <w:t>PIRKIMO OBJEKTO APIMTYS</w:t>
      </w:r>
    </w:p>
    <w:p w14:paraId="7B635E1E" w14:textId="77777777" w:rsidR="00460FA2" w:rsidRPr="002B7476" w:rsidRDefault="00460FA2" w:rsidP="00460FA2">
      <w:pPr>
        <w:tabs>
          <w:tab w:val="left" w:pos="567"/>
        </w:tabs>
        <w:spacing w:before="60" w:after="60"/>
        <w:ind w:firstLine="0"/>
        <w:rPr>
          <w:sz w:val="20"/>
          <w:szCs w:val="20"/>
        </w:rPr>
      </w:pPr>
      <w:r w:rsidRPr="008B0C55">
        <w:rPr>
          <w:rFonts w:cs="Arial"/>
          <w:sz w:val="20"/>
          <w:szCs w:val="20"/>
        </w:rPr>
        <w:t>9 komplektai</w:t>
      </w:r>
      <w:r>
        <w:rPr>
          <w:rFonts w:cs="Arial"/>
          <w:sz w:val="20"/>
          <w:szCs w:val="20"/>
        </w:rPr>
        <w:t>.</w:t>
      </w:r>
      <w:r w:rsidRPr="008B0C55">
        <w:rPr>
          <w:rFonts w:cs="Arial"/>
          <w:sz w:val="20"/>
          <w:szCs w:val="20"/>
        </w:rPr>
        <w:t xml:space="preserve"> </w:t>
      </w:r>
    </w:p>
    <w:p w14:paraId="2E1EA4E1" w14:textId="77777777" w:rsidR="00460FA2" w:rsidRPr="00460FA2" w:rsidRDefault="00460FA2" w:rsidP="00460FA2">
      <w:pPr>
        <w:spacing w:before="60" w:after="60"/>
        <w:ind w:firstLine="0"/>
        <w:jc w:val="both"/>
        <w:rPr>
          <w:rFonts w:cs="Arial"/>
          <w:i/>
          <w:sz w:val="20"/>
          <w:szCs w:val="20"/>
        </w:rPr>
      </w:pPr>
    </w:p>
    <w:p w14:paraId="68A80881" w14:textId="77777777" w:rsidR="00460FA2" w:rsidRPr="00BA53E3" w:rsidRDefault="00460FA2" w:rsidP="00460FA2">
      <w:pPr>
        <w:pStyle w:val="ListParagraph"/>
        <w:numPr>
          <w:ilvl w:val="0"/>
          <w:numId w:val="3"/>
        </w:numPr>
        <w:pBdr>
          <w:top w:val="single" w:sz="8" w:space="1" w:color="auto"/>
          <w:bottom w:val="single" w:sz="8" w:space="1" w:color="auto"/>
        </w:pBdr>
        <w:tabs>
          <w:tab w:val="left" w:pos="284"/>
        </w:tabs>
        <w:spacing w:before="60" w:after="60"/>
        <w:ind w:left="0" w:firstLine="0"/>
        <w:contextualSpacing w:val="0"/>
        <w:rPr>
          <w:rFonts w:cs="Arial"/>
          <w:b/>
          <w:sz w:val="20"/>
          <w:szCs w:val="20"/>
        </w:rPr>
      </w:pPr>
      <w:r w:rsidRPr="00BA53E3">
        <w:rPr>
          <w:rFonts w:cs="Arial"/>
          <w:b/>
          <w:sz w:val="20"/>
          <w:szCs w:val="20"/>
        </w:rPr>
        <w:t>SUTARTINIŲ ĮSIPAREIGOJIMŲ VYKDYMO VIETA</w:t>
      </w:r>
    </w:p>
    <w:p w14:paraId="115B229E" w14:textId="77777777" w:rsidR="00460FA2" w:rsidRPr="00BA53E3" w:rsidRDefault="00460FA2" w:rsidP="00460FA2">
      <w:pPr>
        <w:pStyle w:val="ListParagraph"/>
        <w:numPr>
          <w:ilvl w:val="0"/>
          <w:numId w:val="2"/>
        </w:numPr>
        <w:tabs>
          <w:tab w:val="left" w:pos="540"/>
        </w:tabs>
        <w:spacing w:before="60" w:after="60"/>
        <w:jc w:val="both"/>
        <w:rPr>
          <w:rFonts w:cs="Arial"/>
          <w:b/>
          <w:i/>
          <w:vanish/>
          <w:sz w:val="20"/>
          <w:szCs w:val="20"/>
        </w:rPr>
      </w:pPr>
    </w:p>
    <w:p w14:paraId="704BD47F" w14:textId="77777777" w:rsidR="00460FA2" w:rsidRPr="00BA53E3" w:rsidRDefault="00460FA2" w:rsidP="00460FA2">
      <w:pPr>
        <w:pStyle w:val="ListParagraph"/>
        <w:numPr>
          <w:ilvl w:val="0"/>
          <w:numId w:val="2"/>
        </w:numPr>
        <w:tabs>
          <w:tab w:val="left" w:pos="540"/>
        </w:tabs>
        <w:spacing w:before="60" w:after="60"/>
        <w:jc w:val="both"/>
        <w:rPr>
          <w:rFonts w:cs="Arial"/>
          <w:b/>
          <w:i/>
          <w:vanish/>
          <w:sz w:val="20"/>
          <w:szCs w:val="20"/>
        </w:rPr>
      </w:pPr>
    </w:p>
    <w:p w14:paraId="282408D2" w14:textId="77777777" w:rsidR="00460FA2" w:rsidRPr="00BA53E3" w:rsidRDefault="00460FA2" w:rsidP="00460FA2">
      <w:pPr>
        <w:pStyle w:val="ListParagraph"/>
        <w:numPr>
          <w:ilvl w:val="0"/>
          <w:numId w:val="2"/>
        </w:numPr>
        <w:tabs>
          <w:tab w:val="left" w:pos="540"/>
        </w:tabs>
        <w:spacing w:before="60" w:after="60"/>
        <w:jc w:val="both"/>
        <w:rPr>
          <w:rFonts w:cs="Arial"/>
          <w:b/>
          <w:i/>
          <w:vanish/>
          <w:sz w:val="20"/>
          <w:szCs w:val="20"/>
        </w:rPr>
      </w:pPr>
    </w:p>
    <w:p w14:paraId="09731D5C" w14:textId="77777777" w:rsidR="00460FA2" w:rsidRPr="00BA53E3" w:rsidRDefault="00460FA2" w:rsidP="00460FA2">
      <w:pPr>
        <w:pStyle w:val="ListParagraph"/>
        <w:numPr>
          <w:ilvl w:val="0"/>
          <w:numId w:val="2"/>
        </w:numPr>
        <w:tabs>
          <w:tab w:val="left" w:pos="540"/>
        </w:tabs>
        <w:spacing w:before="60" w:after="60"/>
        <w:jc w:val="both"/>
        <w:rPr>
          <w:rFonts w:cs="Arial"/>
          <w:b/>
          <w:i/>
          <w:vanish/>
          <w:sz w:val="20"/>
          <w:szCs w:val="20"/>
        </w:rPr>
      </w:pPr>
    </w:p>
    <w:p w14:paraId="203A0753" w14:textId="77777777" w:rsidR="00460FA2" w:rsidRDefault="00460FA2" w:rsidP="00460FA2">
      <w:pPr>
        <w:pStyle w:val="ListParagraph"/>
        <w:tabs>
          <w:tab w:val="left" w:pos="0"/>
          <w:tab w:val="left" w:pos="426"/>
        </w:tabs>
        <w:spacing w:before="60" w:after="60"/>
        <w:ind w:left="0" w:firstLine="0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Prekių pristatymas Lietuvos Respublikos teritorijoje. </w:t>
      </w:r>
      <w:r w:rsidRPr="00622388">
        <w:rPr>
          <w:rFonts w:cs="Arial"/>
          <w:sz w:val="20"/>
          <w:szCs w:val="20"/>
        </w:rPr>
        <w:t xml:space="preserve">Konkreti užsakomų Prekių pristatymo vieta bus nurodyta teikiant </w:t>
      </w:r>
      <w:r>
        <w:rPr>
          <w:rFonts w:cs="Arial"/>
          <w:sz w:val="20"/>
          <w:szCs w:val="20"/>
        </w:rPr>
        <w:t>U</w:t>
      </w:r>
      <w:r w:rsidRPr="00622388">
        <w:rPr>
          <w:rFonts w:cs="Arial"/>
          <w:sz w:val="20"/>
          <w:szCs w:val="20"/>
        </w:rPr>
        <w:t>žsakymą elektroniniu paštu</w:t>
      </w:r>
      <w:r>
        <w:rPr>
          <w:rFonts w:cs="Arial"/>
          <w:sz w:val="20"/>
          <w:szCs w:val="20"/>
        </w:rPr>
        <w:t>, nurodytu Sutartyje.</w:t>
      </w:r>
    </w:p>
    <w:p w14:paraId="6D37B7C4" w14:textId="77777777" w:rsidR="00460FA2" w:rsidRDefault="00460FA2" w:rsidP="00460FA2">
      <w:pPr>
        <w:pStyle w:val="ListParagraph"/>
        <w:tabs>
          <w:tab w:val="left" w:pos="0"/>
          <w:tab w:val="left" w:pos="426"/>
        </w:tabs>
        <w:spacing w:before="60" w:after="60"/>
        <w:ind w:left="0" w:firstLine="0"/>
        <w:jc w:val="both"/>
        <w:rPr>
          <w:rFonts w:cs="Arial"/>
          <w:sz w:val="20"/>
          <w:szCs w:val="20"/>
        </w:rPr>
      </w:pPr>
    </w:p>
    <w:p w14:paraId="0D91D863" w14:textId="77777777" w:rsidR="00460FA2" w:rsidRPr="00BA53E3" w:rsidRDefault="00460FA2" w:rsidP="00460FA2">
      <w:pPr>
        <w:pStyle w:val="ListParagraph"/>
        <w:numPr>
          <w:ilvl w:val="0"/>
          <w:numId w:val="3"/>
        </w:numPr>
        <w:pBdr>
          <w:top w:val="single" w:sz="8" w:space="1" w:color="auto"/>
          <w:bottom w:val="single" w:sz="8" w:space="1" w:color="auto"/>
        </w:pBdr>
        <w:tabs>
          <w:tab w:val="left" w:pos="284"/>
        </w:tabs>
        <w:spacing w:before="60" w:after="60"/>
        <w:ind w:left="0" w:firstLine="0"/>
        <w:contextualSpacing w:val="0"/>
        <w:rPr>
          <w:rFonts w:cs="Arial"/>
          <w:b/>
          <w:sz w:val="20"/>
          <w:szCs w:val="20"/>
        </w:rPr>
      </w:pPr>
      <w:r w:rsidRPr="00BA53E3">
        <w:rPr>
          <w:rFonts w:cs="Arial"/>
          <w:b/>
          <w:sz w:val="20"/>
          <w:szCs w:val="20"/>
        </w:rPr>
        <w:t>REIKALAVIMAI PIRKIMO OBJEKTUI</w:t>
      </w:r>
    </w:p>
    <w:p w14:paraId="2F26FCF2" w14:textId="77777777" w:rsidR="00460FA2" w:rsidRPr="00BA53E3" w:rsidRDefault="00460FA2" w:rsidP="00460FA2">
      <w:pPr>
        <w:pStyle w:val="ListParagraph"/>
        <w:numPr>
          <w:ilvl w:val="0"/>
          <w:numId w:val="2"/>
        </w:numPr>
        <w:pBdr>
          <w:bottom w:val="single" w:sz="8" w:space="1" w:color="auto"/>
          <w:between w:val="single" w:sz="12" w:space="1" w:color="auto"/>
        </w:pBdr>
        <w:tabs>
          <w:tab w:val="left" w:pos="567"/>
        </w:tabs>
        <w:spacing w:before="60" w:after="60"/>
        <w:rPr>
          <w:rFonts w:cs="Arial"/>
          <w:b/>
          <w:vanish/>
          <w:sz w:val="20"/>
          <w:szCs w:val="20"/>
        </w:rPr>
      </w:pPr>
    </w:p>
    <w:p w14:paraId="05C2A57C" w14:textId="77777777" w:rsidR="00460FA2" w:rsidRPr="00BA53E3" w:rsidRDefault="00460FA2" w:rsidP="00460FA2">
      <w:pPr>
        <w:pStyle w:val="ListParagraph"/>
        <w:numPr>
          <w:ilvl w:val="0"/>
          <w:numId w:val="4"/>
        </w:numPr>
        <w:pBdr>
          <w:bottom w:val="single" w:sz="8" w:space="1" w:color="auto"/>
          <w:between w:val="single" w:sz="12" w:space="1" w:color="auto"/>
        </w:pBdr>
        <w:tabs>
          <w:tab w:val="left" w:pos="567"/>
        </w:tabs>
        <w:spacing w:before="60" w:after="60"/>
        <w:rPr>
          <w:rFonts w:cs="Arial"/>
          <w:b/>
          <w:vanish/>
          <w:sz w:val="20"/>
          <w:szCs w:val="20"/>
        </w:rPr>
      </w:pPr>
    </w:p>
    <w:p w14:paraId="17534A29" w14:textId="77777777" w:rsidR="00460FA2" w:rsidRPr="00BA53E3" w:rsidRDefault="00460FA2" w:rsidP="00460FA2">
      <w:pPr>
        <w:pStyle w:val="ListParagraph"/>
        <w:numPr>
          <w:ilvl w:val="0"/>
          <w:numId w:val="4"/>
        </w:numPr>
        <w:pBdr>
          <w:bottom w:val="single" w:sz="8" w:space="1" w:color="auto"/>
          <w:between w:val="single" w:sz="12" w:space="1" w:color="auto"/>
        </w:pBdr>
        <w:tabs>
          <w:tab w:val="left" w:pos="567"/>
        </w:tabs>
        <w:spacing w:before="60" w:after="60"/>
        <w:rPr>
          <w:rFonts w:cs="Arial"/>
          <w:b/>
          <w:vanish/>
          <w:sz w:val="20"/>
          <w:szCs w:val="20"/>
        </w:rPr>
      </w:pPr>
    </w:p>
    <w:p w14:paraId="7150BEA3" w14:textId="77777777" w:rsidR="00460FA2" w:rsidRPr="00BA53E3" w:rsidRDefault="00460FA2" w:rsidP="00460FA2">
      <w:pPr>
        <w:pStyle w:val="ListParagraph"/>
        <w:numPr>
          <w:ilvl w:val="0"/>
          <w:numId w:val="4"/>
        </w:numPr>
        <w:pBdr>
          <w:bottom w:val="single" w:sz="8" w:space="1" w:color="auto"/>
          <w:between w:val="single" w:sz="12" w:space="1" w:color="auto"/>
        </w:pBdr>
        <w:tabs>
          <w:tab w:val="left" w:pos="567"/>
        </w:tabs>
        <w:spacing w:before="60" w:after="60"/>
        <w:rPr>
          <w:rFonts w:cs="Arial"/>
          <w:b/>
          <w:vanish/>
          <w:sz w:val="20"/>
          <w:szCs w:val="20"/>
        </w:rPr>
      </w:pPr>
    </w:p>
    <w:p w14:paraId="41AE78D0" w14:textId="77777777" w:rsidR="00460FA2" w:rsidRPr="00BA53E3" w:rsidRDefault="00460FA2" w:rsidP="00460FA2">
      <w:pPr>
        <w:pStyle w:val="ListParagraph"/>
        <w:numPr>
          <w:ilvl w:val="0"/>
          <w:numId w:val="4"/>
        </w:numPr>
        <w:pBdr>
          <w:bottom w:val="single" w:sz="8" w:space="1" w:color="auto"/>
          <w:between w:val="single" w:sz="12" w:space="1" w:color="auto"/>
        </w:pBdr>
        <w:tabs>
          <w:tab w:val="left" w:pos="567"/>
        </w:tabs>
        <w:spacing w:before="60" w:after="60"/>
        <w:rPr>
          <w:rFonts w:cs="Arial"/>
          <w:b/>
          <w:vanish/>
          <w:sz w:val="20"/>
          <w:szCs w:val="20"/>
        </w:rPr>
      </w:pPr>
    </w:p>
    <w:p w14:paraId="5D5D984E" w14:textId="77777777" w:rsidR="00460FA2" w:rsidRPr="00BA53E3" w:rsidRDefault="00460FA2" w:rsidP="00460FA2">
      <w:pPr>
        <w:pStyle w:val="ListParagraph"/>
        <w:numPr>
          <w:ilvl w:val="0"/>
          <w:numId w:val="4"/>
        </w:numPr>
        <w:pBdr>
          <w:bottom w:val="single" w:sz="8" w:space="1" w:color="auto"/>
          <w:between w:val="single" w:sz="12" w:space="1" w:color="auto"/>
        </w:pBdr>
        <w:tabs>
          <w:tab w:val="left" w:pos="567"/>
        </w:tabs>
        <w:spacing w:before="60" w:after="60"/>
        <w:rPr>
          <w:rFonts w:cs="Arial"/>
          <w:b/>
          <w:vanish/>
          <w:sz w:val="20"/>
          <w:szCs w:val="20"/>
        </w:rPr>
      </w:pPr>
    </w:p>
    <w:p w14:paraId="6AA8D2E2" w14:textId="77777777" w:rsidR="00460FA2" w:rsidRPr="00BA53E3" w:rsidRDefault="00460FA2" w:rsidP="00460FA2">
      <w:pPr>
        <w:pStyle w:val="ListParagraph"/>
        <w:numPr>
          <w:ilvl w:val="1"/>
          <w:numId w:val="4"/>
        </w:numPr>
        <w:pBdr>
          <w:bottom w:val="single" w:sz="8" w:space="1" w:color="auto"/>
          <w:between w:val="single" w:sz="12" w:space="1" w:color="auto"/>
        </w:pBdr>
        <w:tabs>
          <w:tab w:val="left" w:pos="567"/>
        </w:tabs>
        <w:spacing w:before="60" w:after="60"/>
        <w:rPr>
          <w:rFonts w:cs="Arial"/>
          <w:b/>
          <w:vanish/>
          <w:sz w:val="20"/>
          <w:szCs w:val="20"/>
        </w:rPr>
      </w:pPr>
    </w:p>
    <w:p w14:paraId="69AF0D2D" w14:textId="77777777" w:rsidR="00460FA2" w:rsidRPr="00BA53E3" w:rsidRDefault="00460FA2" w:rsidP="00460FA2">
      <w:pPr>
        <w:pStyle w:val="ListParagraph"/>
        <w:numPr>
          <w:ilvl w:val="1"/>
          <w:numId w:val="2"/>
        </w:numPr>
        <w:spacing w:before="60" w:after="60"/>
        <w:jc w:val="both"/>
        <w:rPr>
          <w:rFonts w:cs="Arial"/>
          <w:vanish/>
          <w:sz w:val="20"/>
          <w:szCs w:val="20"/>
        </w:rPr>
      </w:pPr>
    </w:p>
    <w:p w14:paraId="7B9978D2" w14:textId="77777777" w:rsidR="00460FA2" w:rsidRPr="00BA53E3" w:rsidRDefault="00460FA2" w:rsidP="00460FA2">
      <w:pPr>
        <w:pStyle w:val="ListParagraph"/>
        <w:numPr>
          <w:ilvl w:val="1"/>
          <w:numId w:val="2"/>
        </w:numPr>
        <w:spacing w:before="60" w:after="60"/>
        <w:jc w:val="both"/>
        <w:rPr>
          <w:rFonts w:cs="Arial"/>
          <w:vanish/>
          <w:sz w:val="20"/>
          <w:szCs w:val="20"/>
        </w:rPr>
      </w:pPr>
    </w:p>
    <w:p w14:paraId="49BD0BB2" w14:textId="77777777" w:rsidR="00460FA2" w:rsidRPr="00C8205D" w:rsidRDefault="00460FA2" w:rsidP="00460FA2">
      <w:pPr>
        <w:pStyle w:val="ListParagraph"/>
        <w:numPr>
          <w:ilvl w:val="1"/>
          <w:numId w:val="3"/>
        </w:numPr>
        <w:tabs>
          <w:tab w:val="left" w:pos="0"/>
          <w:tab w:val="left" w:pos="426"/>
        </w:tabs>
        <w:spacing w:before="60" w:after="60"/>
        <w:ind w:left="0" w:firstLine="0"/>
        <w:rPr>
          <w:sz w:val="20"/>
          <w:szCs w:val="20"/>
        </w:rPr>
      </w:pPr>
      <w:r w:rsidRPr="00C8205D">
        <w:rPr>
          <w:sz w:val="20"/>
          <w:szCs w:val="20"/>
        </w:rPr>
        <w:t xml:space="preserve">Techniniai reikalavimai 0,4 </w:t>
      </w:r>
      <w:proofErr w:type="spellStart"/>
      <w:r w:rsidRPr="00C8205D">
        <w:rPr>
          <w:sz w:val="20"/>
          <w:szCs w:val="20"/>
        </w:rPr>
        <w:t>kV</w:t>
      </w:r>
      <w:proofErr w:type="spellEnd"/>
      <w:r w:rsidRPr="00C8205D">
        <w:rPr>
          <w:sz w:val="20"/>
          <w:szCs w:val="20"/>
        </w:rPr>
        <w:t xml:space="preserve"> elektrinių parametrų registratoriui su nuotoliniu duomenų nuskaitymu per GSM tinklą </w:t>
      </w:r>
      <w:r w:rsidRPr="00C8205D">
        <w:rPr>
          <w:rFonts w:cs="Arial"/>
          <w:sz w:val="20"/>
          <w:szCs w:val="20"/>
        </w:rPr>
        <w:t>pateikiami lentelėje Nr.1.</w:t>
      </w:r>
    </w:p>
    <w:p w14:paraId="74768BCB" w14:textId="77777777" w:rsidR="00460FA2" w:rsidRPr="00C8205D" w:rsidRDefault="00460FA2" w:rsidP="00460FA2">
      <w:pPr>
        <w:pStyle w:val="ListParagraph"/>
        <w:tabs>
          <w:tab w:val="left" w:pos="709"/>
        </w:tabs>
        <w:ind w:left="0" w:firstLine="0"/>
        <w:jc w:val="both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// </w:t>
      </w:r>
      <w:r w:rsidRPr="00C8205D">
        <w:rPr>
          <w:sz w:val="20"/>
          <w:szCs w:val="20"/>
          <w:lang w:val="en-US"/>
        </w:rPr>
        <w:t>Technical requirements for 0,4 kV electrical parameters meter with remote data reading through GSM network</w:t>
      </w:r>
    </w:p>
    <w:p w14:paraId="02DDECAD" w14:textId="77777777" w:rsidR="00460FA2" w:rsidRPr="008A7210" w:rsidRDefault="00460FA2" w:rsidP="00460FA2">
      <w:pPr>
        <w:pStyle w:val="ListParagraph"/>
        <w:tabs>
          <w:tab w:val="left" w:pos="709"/>
        </w:tabs>
        <w:spacing w:before="60" w:after="60"/>
        <w:ind w:left="0" w:hanging="360"/>
        <w:contextualSpacing w:val="0"/>
        <w:jc w:val="right"/>
        <w:rPr>
          <w:rFonts w:cs="Arial"/>
          <w:sz w:val="20"/>
          <w:szCs w:val="20"/>
        </w:rPr>
      </w:pPr>
      <w:r>
        <w:rPr>
          <w:rFonts w:cs="Arial"/>
          <w:i/>
          <w:color w:val="FF0000"/>
          <w:sz w:val="20"/>
          <w:szCs w:val="20"/>
        </w:rPr>
        <w:tab/>
      </w:r>
      <w:r>
        <w:rPr>
          <w:rFonts w:cs="Arial"/>
          <w:i/>
          <w:color w:val="FF0000"/>
          <w:sz w:val="20"/>
          <w:szCs w:val="20"/>
        </w:rPr>
        <w:tab/>
      </w:r>
      <w:r>
        <w:rPr>
          <w:rFonts w:cs="Arial"/>
          <w:i/>
          <w:color w:val="FF0000"/>
          <w:sz w:val="20"/>
          <w:szCs w:val="20"/>
        </w:rPr>
        <w:tab/>
      </w:r>
      <w:r>
        <w:rPr>
          <w:rFonts w:cs="Arial"/>
          <w:i/>
          <w:color w:val="FF0000"/>
          <w:sz w:val="20"/>
          <w:szCs w:val="20"/>
        </w:rPr>
        <w:tab/>
      </w:r>
      <w:r>
        <w:rPr>
          <w:rFonts w:cs="Arial"/>
          <w:i/>
          <w:color w:val="FF0000"/>
          <w:sz w:val="20"/>
          <w:szCs w:val="20"/>
        </w:rPr>
        <w:tab/>
      </w:r>
      <w:r>
        <w:rPr>
          <w:rFonts w:cs="Arial"/>
          <w:i/>
          <w:color w:val="FF0000"/>
          <w:sz w:val="20"/>
          <w:szCs w:val="20"/>
        </w:rPr>
        <w:tab/>
      </w:r>
      <w:r>
        <w:rPr>
          <w:rFonts w:cs="Arial"/>
          <w:i/>
          <w:color w:val="FF0000"/>
          <w:sz w:val="20"/>
          <w:szCs w:val="20"/>
        </w:rPr>
        <w:tab/>
      </w:r>
      <w:r>
        <w:rPr>
          <w:rFonts w:cs="Arial"/>
          <w:i/>
          <w:color w:val="FF0000"/>
          <w:sz w:val="20"/>
          <w:szCs w:val="20"/>
        </w:rPr>
        <w:tab/>
      </w:r>
      <w:r>
        <w:rPr>
          <w:rFonts w:cs="Arial"/>
          <w:i/>
          <w:color w:val="FF0000"/>
          <w:sz w:val="20"/>
          <w:szCs w:val="20"/>
        </w:rPr>
        <w:tab/>
      </w:r>
      <w:r>
        <w:rPr>
          <w:rFonts w:cs="Arial"/>
          <w:i/>
          <w:color w:val="FF0000"/>
          <w:sz w:val="20"/>
          <w:szCs w:val="20"/>
        </w:rPr>
        <w:tab/>
      </w:r>
      <w:r>
        <w:rPr>
          <w:rFonts w:cs="Arial"/>
          <w:i/>
          <w:color w:val="FF0000"/>
          <w:sz w:val="20"/>
          <w:szCs w:val="20"/>
        </w:rPr>
        <w:tab/>
      </w:r>
      <w:r>
        <w:rPr>
          <w:rFonts w:cs="Arial"/>
          <w:i/>
          <w:color w:val="FF0000"/>
          <w:sz w:val="20"/>
          <w:szCs w:val="20"/>
        </w:rPr>
        <w:tab/>
      </w:r>
      <w:r>
        <w:rPr>
          <w:rFonts w:cs="Arial"/>
          <w:i/>
          <w:color w:val="FF0000"/>
          <w:sz w:val="20"/>
          <w:szCs w:val="20"/>
        </w:rPr>
        <w:tab/>
      </w:r>
      <w:r>
        <w:rPr>
          <w:rFonts w:cs="Arial"/>
          <w:i/>
          <w:color w:val="FF0000"/>
          <w:sz w:val="20"/>
          <w:szCs w:val="20"/>
        </w:rPr>
        <w:tab/>
      </w:r>
      <w:r>
        <w:rPr>
          <w:rFonts w:cs="Arial"/>
          <w:i/>
          <w:color w:val="FF0000"/>
          <w:sz w:val="20"/>
          <w:szCs w:val="20"/>
        </w:rPr>
        <w:tab/>
      </w:r>
      <w:r w:rsidRPr="008A7210">
        <w:rPr>
          <w:rFonts w:cs="Arial"/>
          <w:sz w:val="20"/>
          <w:szCs w:val="20"/>
        </w:rPr>
        <w:t>Lentelė Nr</w:t>
      </w:r>
      <w:r>
        <w:rPr>
          <w:rFonts w:cs="Arial"/>
          <w:sz w:val="20"/>
          <w:szCs w:val="20"/>
        </w:rPr>
        <w:t>.</w:t>
      </w:r>
      <w:r w:rsidRPr="008A7210">
        <w:rPr>
          <w:rFonts w:cs="Arial"/>
          <w:sz w:val="20"/>
          <w:szCs w:val="20"/>
        </w:rPr>
        <w:t xml:space="preserve"> 1</w:t>
      </w:r>
    </w:p>
    <w:tbl>
      <w:tblPr>
        <w:tblW w:w="96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32"/>
        <w:gridCol w:w="2720"/>
        <w:gridCol w:w="4627"/>
      </w:tblGrid>
      <w:tr w:rsidR="005C609C" w:rsidRPr="00EB20D4" w14:paraId="36F94523" w14:textId="77777777" w:rsidTr="00D43132">
        <w:trPr>
          <w:trHeight w:val="491"/>
        </w:trPr>
        <w:tc>
          <w:tcPr>
            <w:tcW w:w="675" w:type="dxa"/>
            <w:shd w:val="clear" w:color="auto" w:fill="auto"/>
          </w:tcPr>
          <w:p w14:paraId="4F246356" w14:textId="02BE8A80" w:rsidR="005C609C" w:rsidRPr="00EB20D4" w:rsidRDefault="005C609C" w:rsidP="00D43132">
            <w:pPr>
              <w:ind w:firstLine="0"/>
              <w:rPr>
                <w:rFonts w:eastAsia="Times New Roman"/>
                <w:b/>
                <w:sz w:val="20"/>
                <w:szCs w:val="20"/>
                <w:lang w:val="en-GB"/>
              </w:rPr>
            </w:pPr>
            <w:r>
              <w:rPr>
                <w:rFonts w:eastAsia="Times New Roman"/>
                <w:b/>
                <w:sz w:val="20"/>
                <w:szCs w:val="20"/>
                <w:lang w:val="en-GB"/>
              </w:rPr>
              <w:t xml:space="preserve">Nr. / </w:t>
            </w:r>
            <w:r w:rsidRPr="00EB20D4">
              <w:rPr>
                <w:rFonts w:eastAsia="Times New Roman"/>
                <w:b/>
                <w:sz w:val="20"/>
                <w:szCs w:val="20"/>
                <w:lang w:val="en-GB"/>
              </w:rPr>
              <w:t>N</w:t>
            </w:r>
            <w:r>
              <w:rPr>
                <w:rFonts w:eastAsia="Times New Roman"/>
                <w:b/>
                <w:sz w:val="20"/>
                <w:szCs w:val="20"/>
                <w:lang w:val="en-GB"/>
              </w:rPr>
              <w:t>o</w:t>
            </w:r>
            <w:r w:rsidRPr="00EB20D4">
              <w:rPr>
                <w:rFonts w:eastAsia="Times New Roman"/>
                <w:b/>
                <w:sz w:val="20"/>
                <w:szCs w:val="20"/>
                <w:lang w:val="en-GB"/>
              </w:rPr>
              <w:t>.</w:t>
            </w:r>
          </w:p>
        </w:tc>
        <w:tc>
          <w:tcPr>
            <w:tcW w:w="1632" w:type="dxa"/>
            <w:shd w:val="clear" w:color="auto" w:fill="auto"/>
          </w:tcPr>
          <w:p w14:paraId="4203A732" w14:textId="6D8AB157" w:rsidR="005C609C" w:rsidRPr="00EB20D4" w:rsidRDefault="005C609C" w:rsidP="00D43132">
            <w:pPr>
              <w:ind w:firstLine="0"/>
              <w:rPr>
                <w:rFonts w:eastAsia="Times New Roman"/>
                <w:b/>
                <w:sz w:val="20"/>
                <w:szCs w:val="20"/>
                <w:lang w:val="en-GB"/>
              </w:rPr>
            </w:pPr>
            <w:proofErr w:type="spellStart"/>
            <w:r>
              <w:rPr>
                <w:rFonts w:eastAsia="Times New Roman"/>
                <w:b/>
                <w:sz w:val="20"/>
                <w:szCs w:val="20"/>
                <w:lang w:val="en-GB"/>
              </w:rPr>
              <w:t>Reik</w:t>
            </w:r>
            <w:r>
              <w:rPr>
                <w:rFonts w:eastAsia="Times New Roman"/>
                <w:b/>
                <w:sz w:val="20"/>
                <w:szCs w:val="20"/>
              </w:rPr>
              <w:t>šmė</w:t>
            </w:r>
            <w:proofErr w:type="spellEnd"/>
            <w:r>
              <w:rPr>
                <w:rFonts w:eastAsia="Times New Roman"/>
                <w:b/>
                <w:sz w:val="20"/>
                <w:szCs w:val="20"/>
              </w:rPr>
              <w:t xml:space="preserve"> / </w:t>
            </w:r>
            <w:r>
              <w:rPr>
                <w:rFonts w:eastAsia="Times New Roman"/>
                <w:b/>
                <w:sz w:val="20"/>
                <w:szCs w:val="20"/>
                <w:lang w:val="en-GB"/>
              </w:rPr>
              <w:t>Value</w:t>
            </w:r>
          </w:p>
        </w:tc>
        <w:tc>
          <w:tcPr>
            <w:tcW w:w="2720" w:type="dxa"/>
            <w:shd w:val="clear" w:color="auto" w:fill="auto"/>
          </w:tcPr>
          <w:p w14:paraId="2131F18C" w14:textId="4A70236D" w:rsidR="005C609C" w:rsidRPr="00EB20D4" w:rsidRDefault="005C609C" w:rsidP="00D43132">
            <w:pPr>
              <w:ind w:firstLine="0"/>
              <w:rPr>
                <w:rFonts w:eastAsia="Times New Roman"/>
                <w:b/>
                <w:sz w:val="20"/>
                <w:szCs w:val="20"/>
                <w:lang w:val="en-GB"/>
              </w:rPr>
            </w:pPr>
            <w:proofErr w:type="spellStart"/>
            <w:r>
              <w:rPr>
                <w:rFonts w:eastAsia="Times New Roman"/>
                <w:b/>
                <w:sz w:val="20"/>
                <w:szCs w:val="20"/>
                <w:lang w:val="en-GB"/>
              </w:rPr>
              <w:t>Reikalavimas</w:t>
            </w:r>
            <w:proofErr w:type="spellEnd"/>
            <w:r>
              <w:rPr>
                <w:rFonts w:eastAsia="Times New Roman"/>
                <w:b/>
                <w:sz w:val="20"/>
                <w:szCs w:val="20"/>
                <w:lang w:val="en-GB"/>
              </w:rPr>
              <w:t xml:space="preserve"> / </w:t>
            </w:r>
            <w:r>
              <w:rPr>
                <w:rFonts w:eastAsia="Times New Roman"/>
                <w:b/>
                <w:sz w:val="20"/>
                <w:szCs w:val="20"/>
                <w:lang w:val="en-GB"/>
              </w:rPr>
              <w:t>Requirement</w:t>
            </w:r>
          </w:p>
        </w:tc>
        <w:tc>
          <w:tcPr>
            <w:tcW w:w="4626" w:type="dxa"/>
            <w:shd w:val="clear" w:color="auto" w:fill="auto"/>
          </w:tcPr>
          <w:p w14:paraId="140C4D2C" w14:textId="0E748F2D" w:rsidR="005C609C" w:rsidRPr="00EB20D4" w:rsidRDefault="005C609C" w:rsidP="00D43132">
            <w:pPr>
              <w:ind w:firstLine="0"/>
              <w:rPr>
                <w:rFonts w:eastAsia="Times New Roman"/>
                <w:b/>
                <w:sz w:val="20"/>
                <w:szCs w:val="20"/>
                <w:lang w:val="en-GB"/>
              </w:rPr>
            </w:pPr>
            <w:proofErr w:type="spellStart"/>
            <w:r>
              <w:rPr>
                <w:rFonts w:eastAsia="Times New Roman"/>
                <w:b/>
                <w:sz w:val="20"/>
                <w:szCs w:val="20"/>
                <w:lang w:val="en-GB"/>
              </w:rPr>
              <w:t>Parametrai</w:t>
            </w:r>
            <w:proofErr w:type="spellEnd"/>
            <w:r>
              <w:rPr>
                <w:rFonts w:eastAsia="Times New Roman"/>
                <w:b/>
                <w:sz w:val="20"/>
                <w:szCs w:val="20"/>
                <w:lang w:val="en-GB"/>
              </w:rPr>
              <w:t xml:space="preserve"> / </w:t>
            </w:r>
            <w:bookmarkStart w:id="0" w:name="_GoBack"/>
            <w:bookmarkEnd w:id="0"/>
            <w:r w:rsidRPr="00EB20D4">
              <w:rPr>
                <w:rFonts w:eastAsia="Times New Roman"/>
                <w:b/>
                <w:sz w:val="20"/>
                <w:szCs w:val="20"/>
                <w:lang w:val="en-GB"/>
              </w:rPr>
              <w:t>Paramet</w:t>
            </w:r>
            <w:r>
              <w:rPr>
                <w:rFonts w:eastAsia="Times New Roman"/>
                <w:b/>
                <w:sz w:val="20"/>
                <w:szCs w:val="20"/>
                <w:lang w:val="en-GB"/>
              </w:rPr>
              <w:t>e</w:t>
            </w:r>
            <w:r w:rsidRPr="00EB20D4">
              <w:rPr>
                <w:rFonts w:eastAsia="Times New Roman"/>
                <w:b/>
                <w:sz w:val="20"/>
                <w:szCs w:val="20"/>
                <w:lang w:val="en-GB"/>
              </w:rPr>
              <w:t>r</w:t>
            </w:r>
            <w:r>
              <w:rPr>
                <w:rFonts w:eastAsia="Times New Roman"/>
                <w:b/>
                <w:sz w:val="20"/>
                <w:szCs w:val="20"/>
                <w:lang w:val="en-GB"/>
              </w:rPr>
              <w:t>s</w:t>
            </w:r>
          </w:p>
        </w:tc>
      </w:tr>
      <w:tr w:rsidR="005C609C" w:rsidRPr="00EB20D4" w14:paraId="42718677" w14:textId="77777777" w:rsidTr="00D43132">
        <w:trPr>
          <w:trHeight w:val="1378"/>
        </w:trPr>
        <w:tc>
          <w:tcPr>
            <w:tcW w:w="675" w:type="dxa"/>
            <w:shd w:val="clear" w:color="auto" w:fill="auto"/>
          </w:tcPr>
          <w:p w14:paraId="13DE1361" w14:textId="77777777" w:rsidR="005C609C" w:rsidRPr="00EB20D4" w:rsidRDefault="005C609C" w:rsidP="00D43132">
            <w:pPr>
              <w:ind w:firstLine="0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1.</w:t>
            </w:r>
          </w:p>
        </w:tc>
        <w:tc>
          <w:tcPr>
            <w:tcW w:w="1632" w:type="dxa"/>
            <w:shd w:val="clear" w:color="auto" w:fill="auto"/>
          </w:tcPr>
          <w:p w14:paraId="499A248A" w14:textId="77777777" w:rsidR="005C609C" w:rsidRPr="00EB20D4" w:rsidRDefault="005C609C" w:rsidP="00D43132">
            <w:pPr>
              <w:ind w:firstLine="0"/>
              <w:rPr>
                <w:rFonts w:eastAsia="Times New Roman" w:cs="Arial"/>
                <w:sz w:val="20"/>
                <w:szCs w:val="20"/>
                <w:lang w:val="en-GB"/>
              </w:rPr>
            </w:pP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Pajungimas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/</w:t>
            </w:r>
          </w:p>
          <w:p w14:paraId="397893BB" w14:textId="77777777" w:rsidR="005C609C" w:rsidRPr="00EB20D4" w:rsidRDefault="005C609C" w:rsidP="00D43132">
            <w:pPr>
              <w:ind w:firstLine="0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Connection</w:t>
            </w:r>
          </w:p>
          <w:p w14:paraId="61C83F5A" w14:textId="77777777" w:rsidR="005C609C" w:rsidRPr="00EB20D4" w:rsidRDefault="005C609C" w:rsidP="00D43132">
            <w:pPr>
              <w:rPr>
                <w:rFonts w:eastAsia="Times New Roman" w:cs="Arial"/>
                <w:sz w:val="20"/>
                <w:szCs w:val="20"/>
                <w:lang w:val="en-GB"/>
              </w:rPr>
            </w:pPr>
          </w:p>
        </w:tc>
        <w:tc>
          <w:tcPr>
            <w:tcW w:w="2720" w:type="dxa"/>
            <w:shd w:val="clear" w:color="auto" w:fill="auto"/>
          </w:tcPr>
          <w:p w14:paraId="5A335867" w14:textId="77777777" w:rsidR="005C609C" w:rsidRPr="00EB20D4" w:rsidRDefault="005C609C" w:rsidP="00D43132">
            <w:pPr>
              <w:ind w:firstLine="0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1.1.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Tipas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/Type;</w:t>
            </w:r>
          </w:p>
          <w:p w14:paraId="7ED35928" w14:textId="77777777" w:rsidR="005C609C" w:rsidRPr="00EB20D4" w:rsidRDefault="005C609C" w:rsidP="00D43132">
            <w:pPr>
              <w:ind w:firstLine="0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1.2.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Įtampa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/Voltage;</w:t>
            </w:r>
          </w:p>
          <w:p w14:paraId="0D104966" w14:textId="77777777" w:rsidR="005C609C" w:rsidRPr="00EB20D4" w:rsidRDefault="005C609C" w:rsidP="00D43132">
            <w:pPr>
              <w:ind w:firstLine="0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1.3.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Srovė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/Current;</w:t>
            </w:r>
          </w:p>
        </w:tc>
        <w:tc>
          <w:tcPr>
            <w:tcW w:w="4626" w:type="dxa"/>
            <w:shd w:val="clear" w:color="auto" w:fill="auto"/>
          </w:tcPr>
          <w:p w14:paraId="44DC76E4" w14:textId="77777777" w:rsidR="005C609C" w:rsidRPr="00EB20D4" w:rsidRDefault="005C609C" w:rsidP="00D43132">
            <w:pPr>
              <w:ind w:firstLine="0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1.1. 4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laidų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/3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fazės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 (3P4W) / 4 wire</w:t>
            </w:r>
            <w:r>
              <w:rPr>
                <w:rFonts w:eastAsia="Times New Roman" w:cs="Arial"/>
                <w:sz w:val="20"/>
                <w:szCs w:val="20"/>
                <w:lang w:val="en-GB"/>
              </w:rPr>
              <w:t>s</w:t>
            </w:r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, 3 phase</w:t>
            </w:r>
            <w:r>
              <w:rPr>
                <w:rFonts w:eastAsia="Times New Roman" w:cs="Arial"/>
                <w:sz w:val="20"/>
                <w:szCs w:val="20"/>
                <w:lang w:val="en-GB"/>
              </w:rPr>
              <w:t>s</w:t>
            </w:r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 (3P4W);</w:t>
            </w:r>
          </w:p>
          <w:p w14:paraId="58C9E271" w14:textId="77777777" w:rsidR="005C609C" w:rsidRPr="00EB20D4" w:rsidRDefault="005C609C" w:rsidP="00D43132">
            <w:pPr>
              <w:ind w:firstLine="0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1.2.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Krokodiliniai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gnybtai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/ alligator clamps;</w:t>
            </w:r>
          </w:p>
          <w:p w14:paraId="5400EC2E" w14:textId="0D6CE7E2" w:rsidR="005C609C" w:rsidRPr="00EB20D4" w:rsidRDefault="005C609C" w:rsidP="00D43132">
            <w:pPr>
              <w:ind w:firstLine="0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1.3.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Rogovskio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ritė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su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atvira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kilpa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arba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 jai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lygiavertė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 3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fazėms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, </w:t>
            </w:r>
            <w:smartTag w:uri="schemas-tilde-lv/tildestengine" w:element="metric">
              <w:smartTagPr>
                <w:attr w:name="metric_value" w:val="60"/>
                <w:attr w:name="metric_text" w:val="cm"/>
              </w:smartTagPr>
              <w:r w:rsidRPr="00EB20D4">
                <w:rPr>
                  <w:rFonts w:eastAsia="Times New Roman" w:cs="Arial"/>
                  <w:sz w:val="20"/>
                  <w:szCs w:val="20"/>
                  <w:lang w:val="en-GB"/>
                </w:rPr>
                <w:t>60 cm</w:t>
              </w:r>
            </w:smartTag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 / Rogowski coil with </w:t>
            </w:r>
            <w:r>
              <w:rPr>
                <w:rFonts w:eastAsia="Times New Roman" w:cs="Arial"/>
                <w:sz w:val="20"/>
                <w:szCs w:val="20"/>
                <w:lang w:val="en-GB"/>
              </w:rPr>
              <w:t xml:space="preserve">an </w:t>
            </w:r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open loop or </w:t>
            </w:r>
            <w:r>
              <w:rPr>
                <w:rFonts w:eastAsia="Times New Roman" w:cs="Arial"/>
                <w:sz w:val="20"/>
                <w:szCs w:val="20"/>
                <w:lang w:val="en-GB"/>
              </w:rPr>
              <w:t xml:space="preserve">an </w:t>
            </w:r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equivalent</w:t>
            </w:r>
            <w:r>
              <w:rPr>
                <w:rFonts w:eastAsia="Times New Roman" w:cs="Arial"/>
                <w:sz w:val="20"/>
                <w:szCs w:val="20"/>
                <w:lang w:val="en-GB"/>
              </w:rPr>
              <w:t xml:space="preserve"> thereof</w:t>
            </w:r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, </w:t>
            </w:r>
            <w:smartTag w:uri="schemas-tilde-lv/tildestengine" w:element="metric">
              <w:smartTagPr>
                <w:attr w:name="metric_value" w:val="60"/>
                <w:attr w:name="metric_text" w:val="cm"/>
              </w:smartTagPr>
              <w:r w:rsidRPr="00EB20D4">
                <w:rPr>
                  <w:rFonts w:eastAsia="Times New Roman" w:cs="Arial"/>
                  <w:sz w:val="20"/>
                  <w:szCs w:val="20"/>
                  <w:lang w:val="en-GB"/>
                </w:rPr>
                <w:t>60 cm</w:t>
              </w:r>
            </w:smartTag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 for 3 phases.</w:t>
            </w:r>
          </w:p>
        </w:tc>
      </w:tr>
      <w:tr w:rsidR="005C609C" w:rsidRPr="00EB20D4" w14:paraId="44BE3563" w14:textId="77777777" w:rsidTr="00D43132">
        <w:trPr>
          <w:trHeight w:val="1828"/>
        </w:trPr>
        <w:tc>
          <w:tcPr>
            <w:tcW w:w="675" w:type="dxa"/>
            <w:shd w:val="clear" w:color="auto" w:fill="auto"/>
          </w:tcPr>
          <w:p w14:paraId="18405056" w14:textId="77777777" w:rsidR="005C609C" w:rsidRPr="00EB20D4" w:rsidRDefault="005C609C" w:rsidP="00D43132">
            <w:pPr>
              <w:ind w:firstLine="0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2.</w:t>
            </w:r>
          </w:p>
        </w:tc>
        <w:tc>
          <w:tcPr>
            <w:tcW w:w="1632" w:type="dxa"/>
            <w:shd w:val="clear" w:color="auto" w:fill="auto"/>
          </w:tcPr>
          <w:p w14:paraId="7656A331" w14:textId="77777777" w:rsidR="005C609C" w:rsidRPr="00EB20D4" w:rsidRDefault="005C609C" w:rsidP="00D43132">
            <w:pPr>
              <w:ind w:firstLine="0"/>
              <w:rPr>
                <w:rFonts w:eastAsia="Times New Roman" w:cs="Arial"/>
                <w:sz w:val="20"/>
                <w:szCs w:val="20"/>
                <w:lang w:val="en-GB"/>
              </w:rPr>
            </w:pP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Įtampa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/Voltage</w:t>
            </w:r>
          </w:p>
        </w:tc>
        <w:tc>
          <w:tcPr>
            <w:tcW w:w="2720" w:type="dxa"/>
            <w:shd w:val="clear" w:color="auto" w:fill="auto"/>
          </w:tcPr>
          <w:p w14:paraId="74BF9897" w14:textId="26086F51" w:rsidR="005C609C" w:rsidRPr="00EB20D4" w:rsidRDefault="005C609C" w:rsidP="00D43132">
            <w:pPr>
              <w:ind w:firstLine="0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2.1.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Vardinė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darbo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įtampa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 Un/Nominal </w:t>
            </w:r>
            <w:r>
              <w:rPr>
                <w:rFonts w:eastAsia="Times New Roman" w:cs="Arial"/>
                <w:sz w:val="20"/>
                <w:szCs w:val="20"/>
                <w:lang w:val="en-GB"/>
              </w:rPr>
              <w:t>operating</w:t>
            </w:r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 voltage Un;</w:t>
            </w:r>
          </w:p>
          <w:p w14:paraId="754DDA8E" w14:textId="2CA34254" w:rsidR="005C609C" w:rsidRPr="00EB20D4" w:rsidRDefault="005C609C" w:rsidP="00D43132">
            <w:pPr>
              <w:ind w:firstLine="0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2.2.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Darbinės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įtampos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ribos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/</w:t>
            </w:r>
            <w:r>
              <w:rPr>
                <w:rFonts w:eastAsia="Times New Roman" w:cs="Arial"/>
                <w:sz w:val="20"/>
                <w:szCs w:val="20"/>
                <w:lang w:val="en-GB"/>
              </w:rPr>
              <w:t>Operating</w:t>
            </w:r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 voltage range;</w:t>
            </w:r>
          </w:p>
          <w:p w14:paraId="46C6639C" w14:textId="77777777" w:rsidR="005C609C" w:rsidRPr="00EB20D4" w:rsidRDefault="005C609C" w:rsidP="00D43132">
            <w:pPr>
              <w:ind w:firstLine="0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2.3.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Vardinis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dažnis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/Nominal frequency;</w:t>
            </w:r>
          </w:p>
        </w:tc>
        <w:tc>
          <w:tcPr>
            <w:tcW w:w="4626" w:type="dxa"/>
            <w:shd w:val="clear" w:color="auto" w:fill="auto"/>
          </w:tcPr>
          <w:p w14:paraId="43E83269" w14:textId="77777777" w:rsidR="005C609C" w:rsidRPr="00EB20D4" w:rsidRDefault="005C609C" w:rsidP="00D43132">
            <w:pPr>
              <w:ind w:firstLine="0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2.1. 3x230/400 V;</w:t>
            </w:r>
          </w:p>
          <w:p w14:paraId="3DE2BEB6" w14:textId="77777777" w:rsidR="005C609C" w:rsidRPr="00EB20D4" w:rsidRDefault="005C609C" w:rsidP="00D43132">
            <w:pPr>
              <w:rPr>
                <w:rFonts w:eastAsia="Times New Roman" w:cs="Arial"/>
                <w:sz w:val="20"/>
                <w:szCs w:val="20"/>
                <w:lang w:val="en-GB"/>
              </w:rPr>
            </w:pPr>
          </w:p>
          <w:p w14:paraId="3EBB1A6B" w14:textId="77777777" w:rsidR="005C609C" w:rsidRPr="00EB20D4" w:rsidRDefault="005C609C" w:rsidP="00D43132">
            <w:pPr>
              <w:rPr>
                <w:rFonts w:eastAsia="Times New Roman" w:cs="Arial"/>
                <w:sz w:val="20"/>
                <w:szCs w:val="20"/>
                <w:lang w:val="en-GB"/>
              </w:rPr>
            </w:pPr>
          </w:p>
          <w:p w14:paraId="2AF14D98" w14:textId="77777777" w:rsidR="005C609C" w:rsidRPr="00EB20D4" w:rsidRDefault="005C609C" w:rsidP="00D43132">
            <w:pPr>
              <w:ind w:firstLine="0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2.2. 0,5xUn … 1,15xUn;</w:t>
            </w:r>
          </w:p>
          <w:p w14:paraId="063A8814" w14:textId="77777777" w:rsidR="005C609C" w:rsidRPr="00EB20D4" w:rsidRDefault="005C609C" w:rsidP="00D43132">
            <w:pPr>
              <w:rPr>
                <w:rFonts w:eastAsia="Times New Roman" w:cs="Arial"/>
                <w:sz w:val="20"/>
                <w:szCs w:val="20"/>
                <w:lang w:val="en-GB"/>
              </w:rPr>
            </w:pPr>
          </w:p>
          <w:p w14:paraId="0E83222A" w14:textId="77777777" w:rsidR="005C609C" w:rsidRPr="00EB20D4" w:rsidRDefault="005C609C" w:rsidP="00D43132">
            <w:pPr>
              <w:rPr>
                <w:rFonts w:eastAsia="Times New Roman" w:cs="Arial"/>
                <w:sz w:val="20"/>
                <w:szCs w:val="20"/>
                <w:lang w:val="en-GB"/>
              </w:rPr>
            </w:pPr>
          </w:p>
          <w:p w14:paraId="57C24FE4" w14:textId="77777777" w:rsidR="005C609C" w:rsidRPr="00EB20D4" w:rsidRDefault="005C609C" w:rsidP="00D43132">
            <w:pPr>
              <w:ind w:firstLine="0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2.3. 50 Hz;</w:t>
            </w:r>
          </w:p>
          <w:p w14:paraId="547FC53A" w14:textId="77777777" w:rsidR="005C609C" w:rsidRPr="00EB20D4" w:rsidRDefault="005C609C" w:rsidP="00D43132">
            <w:pPr>
              <w:rPr>
                <w:rFonts w:eastAsia="Times New Roman" w:cs="Arial"/>
                <w:sz w:val="20"/>
                <w:szCs w:val="20"/>
                <w:lang w:val="en-GB"/>
              </w:rPr>
            </w:pPr>
          </w:p>
        </w:tc>
      </w:tr>
      <w:tr w:rsidR="005C609C" w:rsidRPr="00EB20D4" w14:paraId="6709C3E7" w14:textId="77777777" w:rsidTr="00D43132">
        <w:trPr>
          <w:trHeight w:val="689"/>
        </w:trPr>
        <w:tc>
          <w:tcPr>
            <w:tcW w:w="675" w:type="dxa"/>
            <w:shd w:val="clear" w:color="auto" w:fill="auto"/>
          </w:tcPr>
          <w:p w14:paraId="5012DF58" w14:textId="77777777" w:rsidR="005C609C" w:rsidRPr="00EB20D4" w:rsidRDefault="005C609C" w:rsidP="00D43132">
            <w:pPr>
              <w:ind w:firstLine="0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3.</w:t>
            </w:r>
          </w:p>
        </w:tc>
        <w:tc>
          <w:tcPr>
            <w:tcW w:w="1632" w:type="dxa"/>
            <w:shd w:val="clear" w:color="auto" w:fill="auto"/>
          </w:tcPr>
          <w:p w14:paraId="7F0F1EA3" w14:textId="77777777" w:rsidR="005C609C" w:rsidRPr="00EB20D4" w:rsidRDefault="005C609C" w:rsidP="00D43132">
            <w:pPr>
              <w:ind w:firstLine="0"/>
              <w:rPr>
                <w:rFonts w:eastAsia="Times New Roman" w:cs="Arial"/>
                <w:sz w:val="20"/>
                <w:szCs w:val="20"/>
                <w:lang w:val="en-GB"/>
              </w:rPr>
            </w:pP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Srovė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/Current</w:t>
            </w:r>
          </w:p>
        </w:tc>
        <w:tc>
          <w:tcPr>
            <w:tcW w:w="2720" w:type="dxa"/>
            <w:shd w:val="clear" w:color="auto" w:fill="auto"/>
          </w:tcPr>
          <w:p w14:paraId="02175418" w14:textId="77777777" w:rsidR="005C609C" w:rsidRPr="00EB20D4" w:rsidRDefault="005C609C" w:rsidP="00D43132">
            <w:pPr>
              <w:ind w:firstLine="0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3.1.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Matuojama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srovė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 </w:t>
            </w:r>
            <w:proofErr w:type="gram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I</w:t>
            </w:r>
            <w:r w:rsidRPr="00EB20D4">
              <w:rPr>
                <w:rFonts w:eastAsia="Times New Roman" w:cs="Arial"/>
                <w:sz w:val="20"/>
                <w:szCs w:val="20"/>
                <w:vertAlign w:val="subscript"/>
                <w:lang w:val="en-GB"/>
              </w:rPr>
              <w:t>n</w:t>
            </w:r>
            <w:proofErr w:type="gram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/ Measurable current I</w:t>
            </w:r>
            <w:r w:rsidRPr="00EB20D4">
              <w:rPr>
                <w:rFonts w:eastAsia="Times New Roman" w:cs="Arial"/>
                <w:i/>
                <w:sz w:val="20"/>
                <w:szCs w:val="20"/>
                <w:vertAlign w:val="subscript"/>
                <w:lang w:val="en-GB"/>
              </w:rPr>
              <w:t>n</w:t>
            </w:r>
          </w:p>
        </w:tc>
        <w:tc>
          <w:tcPr>
            <w:tcW w:w="4626" w:type="dxa"/>
            <w:shd w:val="clear" w:color="auto" w:fill="auto"/>
          </w:tcPr>
          <w:p w14:paraId="5401E061" w14:textId="0E346A6F" w:rsidR="005C609C" w:rsidRPr="00EB20D4" w:rsidRDefault="005C609C" w:rsidP="00D43132">
            <w:pPr>
              <w:ind w:firstLine="0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3.1.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Turi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gebėti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matuoti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 500 A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ir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didesnę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apkrovos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srovę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 / Must be able to measure 500 A and </w:t>
            </w:r>
            <w:r>
              <w:rPr>
                <w:rFonts w:eastAsia="Times New Roman" w:cs="Arial"/>
                <w:sz w:val="20"/>
                <w:szCs w:val="20"/>
                <w:lang w:val="en-GB"/>
              </w:rPr>
              <w:t>higher</w:t>
            </w:r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 load current.</w:t>
            </w:r>
          </w:p>
        </w:tc>
      </w:tr>
      <w:tr w:rsidR="005C609C" w:rsidRPr="00EB20D4" w14:paraId="324B2838" w14:textId="77777777" w:rsidTr="00D43132">
        <w:trPr>
          <w:trHeight w:val="1363"/>
        </w:trPr>
        <w:tc>
          <w:tcPr>
            <w:tcW w:w="675" w:type="dxa"/>
            <w:shd w:val="clear" w:color="auto" w:fill="auto"/>
          </w:tcPr>
          <w:p w14:paraId="7CAD5D84" w14:textId="77777777" w:rsidR="005C609C" w:rsidRPr="00EB20D4" w:rsidRDefault="005C609C" w:rsidP="00D43132">
            <w:pPr>
              <w:ind w:firstLine="0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lastRenderedPageBreak/>
              <w:t>4.</w:t>
            </w:r>
          </w:p>
        </w:tc>
        <w:tc>
          <w:tcPr>
            <w:tcW w:w="1632" w:type="dxa"/>
            <w:shd w:val="clear" w:color="auto" w:fill="auto"/>
          </w:tcPr>
          <w:p w14:paraId="21E980AC" w14:textId="77777777" w:rsidR="005C609C" w:rsidRPr="00EB20D4" w:rsidRDefault="005C609C" w:rsidP="00D43132">
            <w:pPr>
              <w:ind w:firstLine="0"/>
              <w:rPr>
                <w:rFonts w:eastAsia="Times New Roman" w:cs="Arial"/>
                <w:sz w:val="20"/>
                <w:szCs w:val="20"/>
                <w:lang w:val="en-GB"/>
              </w:rPr>
            </w:pP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Registruojami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parametrai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/ Registered parameters</w:t>
            </w:r>
          </w:p>
        </w:tc>
        <w:tc>
          <w:tcPr>
            <w:tcW w:w="2720" w:type="dxa"/>
            <w:shd w:val="clear" w:color="auto" w:fill="auto"/>
          </w:tcPr>
          <w:p w14:paraId="15FA19BC" w14:textId="77777777" w:rsidR="005C609C" w:rsidRPr="00EB20D4" w:rsidRDefault="005C609C" w:rsidP="00D43132">
            <w:pPr>
              <w:ind w:firstLine="0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4.1.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Įtampa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/Voltage;</w:t>
            </w:r>
          </w:p>
          <w:p w14:paraId="36B9ED35" w14:textId="77777777" w:rsidR="005C609C" w:rsidRPr="00EB20D4" w:rsidRDefault="005C609C" w:rsidP="00D43132">
            <w:pPr>
              <w:ind w:firstLine="0"/>
              <w:rPr>
                <w:rFonts w:eastAsia="Times New Roman" w:cs="Arial"/>
                <w:sz w:val="20"/>
                <w:szCs w:val="20"/>
                <w:lang w:val="en-GB"/>
              </w:rPr>
            </w:pPr>
          </w:p>
          <w:p w14:paraId="15CDCEAB" w14:textId="77777777" w:rsidR="005C609C" w:rsidRPr="00EB20D4" w:rsidRDefault="005C609C" w:rsidP="00D43132">
            <w:pPr>
              <w:ind w:firstLine="0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4.2.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Srovė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/Current;</w:t>
            </w:r>
          </w:p>
          <w:p w14:paraId="137E2361" w14:textId="77777777" w:rsidR="005C609C" w:rsidRPr="00EB20D4" w:rsidRDefault="005C609C" w:rsidP="00D43132">
            <w:pPr>
              <w:rPr>
                <w:rFonts w:eastAsia="Times New Roman" w:cs="Arial"/>
                <w:sz w:val="20"/>
                <w:szCs w:val="20"/>
                <w:lang w:val="en-GB"/>
              </w:rPr>
            </w:pPr>
          </w:p>
          <w:p w14:paraId="69200EFC" w14:textId="77777777" w:rsidR="005C609C" w:rsidRPr="00EB20D4" w:rsidRDefault="005C609C" w:rsidP="00D43132">
            <w:pPr>
              <w:ind w:firstLine="0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4.3.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Aktyvi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galia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/Active power;</w:t>
            </w:r>
          </w:p>
          <w:p w14:paraId="0DEBD615" w14:textId="77777777" w:rsidR="005C609C" w:rsidRPr="00EB20D4" w:rsidRDefault="005C609C" w:rsidP="00D43132">
            <w:pPr>
              <w:ind w:firstLine="0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4.4.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Pilnutinė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galia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/ Apparent power;</w:t>
            </w:r>
          </w:p>
          <w:p w14:paraId="2B8092C3" w14:textId="77777777" w:rsidR="005C609C" w:rsidRPr="00EB20D4" w:rsidRDefault="005C609C" w:rsidP="00D43132">
            <w:pPr>
              <w:ind w:firstLine="0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4.5.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Galios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proofErr w:type="gram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koeficientas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./</w:t>
            </w:r>
            <w:proofErr w:type="gram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Power factor;</w:t>
            </w:r>
          </w:p>
          <w:p w14:paraId="7E8AFFFA" w14:textId="77777777" w:rsidR="005C609C" w:rsidRPr="00EB20D4" w:rsidRDefault="005C609C" w:rsidP="00D43132">
            <w:pPr>
              <w:ind w:firstLine="0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4.6.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Aktyvi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energija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/Active energy;</w:t>
            </w:r>
          </w:p>
        </w:tc>
        <w:tc>
          <w:tcPr>
            <w:tcW w:w="4626" w:type="dxa"/>
            <w:shd w:val="clear" w:color="auto" w:fill="auto"/>
          </w:tcPr>
          <w:p w14:paraId="358B226A" w14:textId="3EACA737" w:rsidR="005C609C" w:rsidRPr="00EB20D4" w:rsidRDefault="005C609C" w:rsidP="00D43132">
            <w:pPr>
              <w:ind w:firstLine="0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4.1. RMS,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maksimali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momentinė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reikšmė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/</w:t>
            </w:r>
            <w:r>
              <w:rPr>
                <w:rFonts w:eastAsia="Times New Roman" w:cs="Arial"/>
                <w:sz w:val="20"/>
                <w:szCs w:val="20"/>
                <w:lang w:val="en-GB"/>
              </w:rPr>
              <w:t xml:space="preserve">maximum </w:t>
            </w:r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instantaneous value,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kryptis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ir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viršįtampis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/</w:t>
            </w:r>
            <w:r>
              <w:rPr>
                <w:rFonts w:eastAsia="Times New Roman" w:cs="Arial"/>
                <w:sz w:val="20"/>
                <w:szCs w:val="20"/>
                <w:lang w:val="en-GB"/>
              </w:rPr>
              <w:t>direction</w:t>
            </w:r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 and </w:t>
            </w:r>
            <w:r>
              <w:rPr>
                <w:rFonts w:eastAsia="Times New Roman" w:cs="Arial"/>
                <w:sz w:val="20"/>
                <w:szCs w:val="20"/>
                <w:lang w:val="en-GB"/>
              </w:rPr>
              <w:t>surge</w:t>
            </w:r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dažnis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/frequency;</w:t>
            </w:r>
          </w:p>
          <w:p w14:paraId="35B41B71" w14:textId="77777777" w:rsidR="005C609C" w:rsidRPr="00EB20D4" w:rsidRDefault="005C609C" w:rsidP="00D43132">
            <w:pPr>
              <w:ind w:firstLine="0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4.2. RMS,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maksimali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momentinė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reikšmė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/</w:t>
            </w:r>
            <w:r>
              <w:rPr>
                <w:rFonts w:eastAsia="Times New Roman" w:cs="Arial"/>
                <w:sz w:val="20"/>
                <w:szCs w:val="20"/>
                <w:lang w:val="en-GB"/>
              </w:rPr>
              <w:t xml:space="preserve">maximum </w:t>
            </w:r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instantaneous value,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perkrova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/overload;</w:t>
            </w:r>
          </w:p>
          <w:p w14:paraId="598D9D35" w14:textId="77777777" w:rsidR="005C609C" w:rsidRPr="00EB20D4" w:rsidRDefault="005C609C" w:rsidP="00D43132">
            <w:pPr>
              <w:ind w:firstLine="0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4.3.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Kiekvienai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fazei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individualia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/by </w:t>
            </w:r>
            <w:r>
              <w:rPr>
                <w:rFonts w:eastAsia="Times New Roman" w:cs="Arial"/>
                <w:sz w:val="20"/>
                <w:szCs w:val="20"/>
                <w:lang w:val="en-GB"/>
              </w:rPr>
              <w:t xml:space="preserve">each </w:t>
            </w:r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phase,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bendra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/total;</w:t>
            </w:r>
          </w:p>
          <w:p w14:paraId="28D4EE52" w14:textId="77777777" w:rsidR="005C609C" w:rsidRPr="00EB20D4" w:rsidRDefault="005C609C" w:rsidP="00D43132">
            <w:pPr>
              <w:rPr>
                <w:rFonts w:eastAsia="Times New Roman" w:cs="Arial"/>
                <w:sz w:val="20"/>
                <w:szCs w:val="20"/>
                <w:lang w:val="en-GB"/>
              </w:rPr>
            </w:pPr>
          </w:p>
          <w:p w14:paraId="0BC78121" w14:textId="77777777" w:rsidR="005C609C" w:rsidRPr="00EB20D4" w:rsidRDefault="005C609C" w:rsidP="00D43132">
            <w:pPr>
              <w:ind w:firstLine="0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4.4.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Kiekvienai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fazei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individualia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/by </w:t>
            </w:r>
            <w:r>
              <w:rPr>
                <w:rFonts w:eastAsia="Times New Roman" w:cs="Arial"/>
                <w:sz w:val="20"/>
                <w:szCs w:val="20"/>
                <w:lang w:val="en-GB"/>
              </w:rPr>
              <w:t xml:space="preserve">each </w:t>
            </w:r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phase,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bendra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/total;</w:t>
            </w:r>
          </w:p>
          <w:p w14:paraId="7FB19172" w14:textId="77777777" w:rsidR="005C609C" w:rsidRPr="00EB20D4" w:rsidRDefault="005C609C" w:rsidP="00D43132">
            <w:pPr>
              <w:pStyle w:val="ListParagraph"/>
              <w:ind w:left="317"/>
              <w:rPr>
                <w:rFonts w:eastAsia="Times New Roman" w:cs="Arial"/>
                <w:sz w:val="20"/>
                <w:szCs w:val="20"/>
                <w:lang w:val="en-GB"/>
              </w:rPr>
            </w:pPr>
          </w:p>
          <w:p w14:paraId="5A25C709" w14:textId="77777777" w:rsidR="005C609C" w:rsidRPr="00EB20D4" w:rsidRDefault="005C609C" w:rsidP="00D43132">
            <w:pPr>
              <w:ind w:firstLine="0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4.5.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Absoliuti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reikšmė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/absolute value,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induktyvinė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/inductive,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talpuminė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/capacitive;</w:t>
            </w:r>
          </w:p>
          <w:p w14:paraId="76519196" w14:textId="77777777" w:rsidR="005C609C" w:rsidRPr="00EB20D4" w:rsidRDefault="005C609C" w:rsidP="00D43132">
            <w:pPr>
              <w:ind w:firstLine="0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4.6.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Kiekvienai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fazei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individualia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/by</w:t>
            </w:r>
            <w:r>
              <w:rPr>
                <w:rFonts w:eastAsia="Times New Roman" w:cs="Arial"/>
                <w:sz w:val="20"/>
                <w:szCs w:val="20"/>
                <w:lang w:val="en-GB"/>
              </w:rPr>
              <w:t xml:space="preserve"> each</w:t>
            </w:r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 phase, visa/total,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kryptis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/direction,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apkrovos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profilis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/load profile.</w:t>
            </w:r>
          </w:p>
        </w:tc>
      </w:tr>
      <w:tr w:rsidR="005C609C" w:rsidRPr="00EB20D4" w14:paraId="0D3DE7FC" w14:textId="77777777" w:rsidTr="00D43132">
        <w:trPr>
          <w:trHeight w:val="689"/>
        </w:trPr>
        <w:tc>
          <w:tcPr>
            <w:tcW w:w="675" w:type="dxa"/>
            <w:shd w:val="clear" w:color="auto" w:fill="auto"/>
          </w:tcPr>
          <w:p w14:paraId="0852C896" w14:textId="77777777" w:rsidR="005C609C" w:rsidRPr="00EB20D4" w:rsidRDefault="005C609C" w:rsidP="00D43132">
            <w:pPr>
              <w:ind w:firstLine="0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5.</w:t>
            </w:r>
          </w:p>
        </w:tc>
        <w:tc>
          <w:tcPr>
            <w:tcW w:w="1632" w:type="dxa"/>
            <w:shd w:val="clear" w:color="auto" w:fill="auto"/>
          </w:tcPr>
          <w:p w14:paraId="6AE5C69B" w14:textId="77777777" w:rsidR="005C609C" w:rsidRPr="00EB20D4" w:rsidRDefault="005C609C" w:rsidP="00D43132">
            <w:pPr>
              <w:ind w:firstLine="0"/>
              <w:rPr>
                <w:rFonts w:eastAsia="Times New Roman" w:cs="Arial"/>
                <w:sz w:val="20"/>
                <w:szCs w:val="20"/>
                <w:lang w:val="en-GB"/>
              </w:rPr>
            </w:pP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Standartai</w:t>
            </w:r>
            <w:proofErr w:type="spellEnd"/>
            <w:r>
              <w:rPr>
                <w:rFonts w:eastAsia="Times New Roman" w:cs="Arial"/>
                <w:sz w:val="20"/>
                <w:szCs w:val="20"/>
                <w:lang w:val="en-GB"/>
              </w:rPr>
              <w:t>/ Standards</w:t>
            </w:r>
          </w:p>
        </w:tc>
        <w:tc>
          <w:tcPr>
            <w:tcW w:w="2720" w:type="dxa"/>
            <w:shd w:val="clear" w:color="auto" w:fill="auto"/>
          </w:tcPr>
          <w:p w14:paraId="0C011748" w14:textId="77777777" w:rsidR="005C609C" w:rsidRPr="00EB20D4" w:rsidRDefault="005C609C" w:rsidP="00D43132">
            <w:pPr>
              <w:ind w:firstLine="0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5.1.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Sertifikatai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/Certification;</w:t>
            </w:r>
          </w:p>
          <w:p w14:paraId="20E6D915" w14:textId="77777777" w:rsidR="005C609C" w:rsidRPr="00EB20D4" w:rsidRDefault="005C609C" w:rsidP="00D43132">
            <w:pPr>
              <w:ind w:firstLine="0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5.2.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Tikslumo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klase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/precision class;</w:t>
            </w:r>
          </w:p>
        </w:tc>
        <w:tc>
          <w:tcPr>
            <w:tcW w:w="4626" w:type="dxa"/>
            <w:shd w:val="clear" w:color="auto" w:fill="auto"/>
          </w:tcPr>
          <w:p w14:paraId="5322CFBF" w14:textId="77777777" w:rsidR="005C609C" w:rsidRPr="00EB20D4" w:rsidRDefault="005C609C" w:rsidP="00D43132">
            <w:pPr>
              <w:ind w:firstLine="0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5.1. CE;</w:t>
            </w:r>
          </w:p>
          <w:p w14:paraId="7988B969" w14:textId="77777777" w:rsidR="005C609C" w:rsidRPr="00EB20D4" w:rsidRDefault="005C609C" w:rsidP="00D43132">
            <w:pPr>
              <w:ind w:firstLine="0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5.2. B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pagal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 EN 50470-3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arba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 jam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lygiavertį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/ B according to EN 50470-3 or </w:t>
            </w:r>
            <w:r>
              <w:rPr>
                <w:rFonts w:eastAsia="Times New Roman" w:cs="Arial"/>
                <w:sz w:val="20"/>
                <w:szCs w:val="20"/>
                <w:lang w:val="en-GB"/>
              </w:rPr>
              <w:t xml:space="preserve">an </w:t>
            </w:r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equivalent </w:t>
            </w:r>
            <w:r>
              <w:rPr>
                <w:rFonts w:eastAsia="Times New Roman" w:cs="Arial"/>
                <w:sz w:val="20"/>
                <w:szCs w:val="20"/>
                <w:lang w:val="en-GB"/>
              </w:rPr>
              <w:t>thereof</w:t>
            </w:r>
          </w:p>
        </w:tc>
      </w:tr>
      <w:tr w:rsidR="005C609C" w:rsidRPr="00EB20D4" w14:paraId="6BFA81C1" w14:textId="77777777" w:rsidTr="00D43132">
        <w:trPr>
          <w:trHeight w:val="1139"/>
        </w:trPr>
        <w:tc>
          <w:tcPr>
            <w:tcW w:w="675" w:type="dxa"/>
            <w:shd w:val="clear" w:color="auto" w:fill="auto"/>
          </w:tcPr>
          <w:p w14:paraId="1AF96552" w14:textId="77777777" w:rsidR="005C609C" w:rsidRPr="00EB20D4" w:rsidRDefault="005C609C" w:rsidP="00D43132">
            <w:pPr>
              <w:ind w:firstLine="0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6.</w:t>
            </w:r>
          </w:p>
        </w:tc>
        <w:tc>
          <w:tcPr>
            <w:tcW w:w="1632" w:type="dxa"/>
            <w:shd w:val="clear" w:color="auto" w:fill="auto"/>
          </w:tcPr>
          <w:p w14:paraId="6CB0CC29" w14:textId="77777777" w:rsidR="005C609C" w:rsidRPr="00EB20D4" w:rsidRDefault="005C609C" w:rsidP="00D43132">
            <w:pPr>
              <w:ind w:firstLine="0"/>
              <w:rPr>
                <w:rFonts w:eastAsia="Times New Roman" w:cs="Arial"/>
                <w:sz w:val="20"/>
                <w:szCs w:val="20"/>
                <w:lang w:val="en-GB"/>
              </w:rPr>
            </w:pP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Duomenų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perdavimas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/data transfer</w:t>
            </w:r>
          </w:p>
        </w:tc>
        <w:tc>
          <w:tcPr>
            <w:tcW w:w="2720" w:type="dxa"/>
            <w:shd w:val="clear" w:color="auto" w:fill="auto"/>
          </w:tcPr>
          <w:p w14:paraId="559524C6" w14:textId="77777777" w:rsidR="005C609C" w:rsidRPr="00EB20D4" w:rsidRDefault="005C609C" w:rsidP="00D43132">
            <w:pPr>
              <w:ind w:firstLine="0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6.1.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Sąsaja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/interface;</w:t>
            </w:r>
          </w:p>
          <w:p w14:paraId="55B09EB7" w14:textId="77777777" w:rsidR="005C609C" w:rsidRPr="00EB20D4" w:rsidRDefault="005C609C" w:rsidP="00D43132">
            <w:pPr>
              <w:pStyle w:val="ListParagraph"/>
              <w:ind w:left="317"/>
              <w:rPr>
                <w:rFonts w:eastAsia="Times New Roman" w:cs="Arial"/>
                <w:sz w:val="20"/>
                <w:szCs w:val="20"/>
                <w:lang w:val="en-GB"/>
              </w:rPr>
            </w:pPr>
          </w:p>
          <w:p w14:paraId="73C5A3B3" w14:textId="77777777" w:rsidR="005C609C" w:rsidRPr="00EB20D4" w:rsidRDefault="005C609C" w:rsidP="00D43132">
            <w:pPr>
              <w:ind w:firstLine="0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6.2.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Duomenų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tipas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/data type</w:t>
            </w:r>
          </w:p>
        </w:tc>
        <w:tc>
          <w:tcPr>
            <w:tcW w:w="4626" w:type="dxa"/>
            <w:shd w:val="clear" w:color="auto" w:fill="auto"/>
          </w:tcPr>
          <w:p w14:paraId="00260656" w14:textId="77777777" w:rsidR="005C609C" w:rsidRPr="00EB20D4" w:rsidRDefault="005C609C" w:rsidP="00D43132">
            <w:pPr>
              <w:ind w:firstLine="0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6.1.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Standatinio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dydžio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 SIM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kortelės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lizdas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 GSM/GPRS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ryšiui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/Standard size SIM card holder for GSM/GPRS connection;</w:t>
            </w:r>
          </w:p>
          <w:p w14:paraId="4DCDD1E8" w14:textId="77777777" w:rsidR="005C609C" w:rsidRPr="00EB20D4" w:rsidRDefault="005C609C" w:rsidP="00D43132">
            <w:pPr>
              <w:ind w:firstLine="0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6.2.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Matavimai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/measurements,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laiko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sinchronizavimas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/time sync,</w:t>
            </w:r>
          </w:p>
        </w:tc>
      </w:tr>
      <w:tr w:rsidR="005C609C" w:rsidRPr="00EB20D4" w14:paraId="23BF79CF" w14:textId="77777777" w:rsidTr="00D43132">
        <w:trPr>
          <w:trHeight w:val="2068"/>
        </w:trPr>
        <w:tc>
          <w:tcPr>
            <w:tcW w:w="675" w:type="dxa"/>
            <w:shd w:val="clear" w:color="auto" w:fill="auto"/>
          </w:tcPr>
          <w:p w14:paraId="0450B47D" w14:textId="77777777" w:rsidR="005C609C" w:rsidRPr="00EB20D4" w:rsidRDefault="005C609C" w:rsidP="00D43132">
            <w:pPr>
              <w:ind w:firstLine="0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7.</w:t>
            </w:r>
          </w:p>
        </w:tc>
        <w:tc>
          <w:tcPr>
            <w:tcW w:w="1632" w:type="dxa"/>
            <w:shd w:val="clear" w:color="auto" w:fill="auto"/>
          </w:tcPr>
          <w:p w14:paraId="2728DE21" w14:textId="0097B796" w:rsidR="005C609C" w:rsidRPr="00EB20D4" w:rsidRDefault="005C609C" w:rsidP="00D43132">
            <w:pPr>
              <w:ind w:firstLine="0"/>
              <w:rPr>
                <w:rFonts w:eastAsia="Times New Roman" w:cs="Arial"/>
                <w:sz w:val="20"/>
                <w:szCs w:val="20"/>
                <w:lang w:val="en-GB"/>
              </w:rPr>
            </w:pP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Registratoriaus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konstrukcija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/</w:t>
            </w:r>
            <w:r>
              <w:rPr>
                <w:rFonts w:eastAsia="Times New Roman" w:cs="Arial"/>
                <w:sz w:val="20"/>
                <w:szCs w:val="20"/>
                <w:lang w:val="en-GB"/>
              </w:rPr>
              <w:t xml:space="preserve"> Structure of the meter</w:t>
            </w:r>
          </w:p>
        </w:tc>
        <w:tc>
          <w:tcPr>
            <w:tcW w:w="2720" w:type="dxa"/>
            <w:shd w:val="clear" w:color="auto" w:fill="auto"/>
          </w:tcPr>
          <w:p w14:paraId="65DE4CBC" w14:textId="77777777" w:rsidR="005C609C" w:rsidRPr="00EB20D4" w:rsidRDefault="005C609C" w:rsidP="00D43132">
            <w:pPr>
              <w:ind w:firstLine="0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7.1.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Gabaritai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/Dimensions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LxWxH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;</w:t>
            </w:r>
          </w:p>
          <w:p w14:paraId="1C32C3B5" w14:textId="77777777" w:rsidR="005C609C" w:rsidRPr="00EB20D4" w:rsidRDefault="005C609C" w:rsidP="00D43132">
            <w:pPr>
              <w:ind w:firstLine="0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7.2. </w:t>
            </w:r>
            <w:proofErr w:type="spellStart"/>
            <w:smartTag w:uri="urn:schemas-tilde-lv/tildestengine" w:element="firmas">
              <w:r w:rsidRPr="00EB20D4">
                <w:rPr>
                  <w:rFonts w:eastAsia="Times New Roman" w:cs="Arial"/>
                  <w:sz w:val="20"/>
                  <w:szCs w:val="20"/>
                  <w:lang w:val="en-GB"/>
                </w:rPr>
                <w:t>Svoris</w:t>
              </w:r>
            </w:smartTag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/Weight;</w:t>
            </w:r>
          </w:p>
          <w:p w14:paraId="628AB072" w14:textId="77777777" w:rsidR="005C609C" w:rsidRPr="00EB20D4" w:rsidRDefault="005C609C" w:rsidP="00D43132">
            <w:pPr>
              <w:ind w:firstLine="0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7.3.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Korpusas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/enclosure;</w:t>
            </w:r>
          </w:p>
          <w:p w14:paraId="7DA0005E" w14:textId="77777777" w:rsidR="005C609C" w:rsidRPr="00EB20D4" w:rsidRDefault="005C609C" w:rsidP="00D43132">
            <w:pPr>
              <w:ind w:firstLine="0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7.4.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Išorinės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jungtys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/External connections;</w:t>
            </w:r>
          </w:p>
        </w:tc>
        <w:tc>
          <w:tcPr>
            <w:tcW w:w="4626" w:type="dxa"/>
            <w:shd w:val="clear" w:color="auto" w:fill="auto"/>
          </w:tcPr>
          <w:p w14:paraId="7E3B191F" w14:textId="576A975C" w:rsidR="005C609C" w:rsidRPr="00EB20D4" w:rsidRDefault="005C609C" w:rsidP="00D43132">
            <w:pPr>
              <w:ind w:firstLine="0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7.1. Ne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didesni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gabaritai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nei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/ no bigger dimensions than 225x85x</w:t>
            </w:r>
            <w:smartTag w:uri="schemas-tilde-lv/tildestengine" w:element="metric">
              <w:smartTagPr>
                <w:attr w:name="metric_value" w:val="70"/>
                <w:attr w:name="metric_text" w:val="mm"/>
              </w:smartTagPr>
              <w:r w:rsidRPr="00EB20D4">
                <w:rPr>
                  <w:rFonts w:eastAsia="Times New Roman" w:cs="Arial"/>
                  <w:sz w:val="20"/>
                  <w:szCs w:val="20"/>
                  <w:lang w:val="en-GB"/>
                </w:rPr>
                <w:t>70 mm</w:t>
              </w:r>
            </w:smartTag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;</w:t>
            </w:r>
          </w:p>
          <w:p w14:paraId="3C3FA795" w14:textId="77777777" w:rsidR="005C609C" w:rsidRPr="00EB20D4" w:rsidRDefault="005C609C" w:rsidP="00D43132">
            <w:pPr>
              <w:rPr>
                <w:rFonts w:eastAsia="Times New Roman" w:cs="Arial"/>
                <w:sz w:val="20"/>
                <w:szCs w:val="20"/>
                <w:lang w:val="en-GB"/>
              </w:rPr>
            </w:pPr>
          </w:p>
          <w:p w14:paraId="710CD991" w14:textId="77777777" w:rsidR="005C609C" w:rsidRPr="00EB20D4" w:rsidRDefault="005C609C" w:rsidP="00D43132">
            <w:pPr>
              <w:ind w:firstLine="0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7.2. ≤ 500 g.;</w:t>
            </w:r>
          </w:p>
          <w:p w14:paraId="150372BC" w14:textId="2F3D8229" w:rsidR="005C609C" w:rsidRPr="00EB20D4" w:rsidRDefault="005C609C" w:rsidP="00D43132">
            <w:pPr>
              <w:ind w:firstLine="0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7.3.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Atmosferos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poveikiui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atsparus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plastikas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arba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 jam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lygiavertė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medžiaga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/weather</w:t>
            </w:r>
            <w:r>
              <w:rPr>
                <w:rFonts w:eastAsia="Times New Roman" w:cs="Arial"/>
                <w:sz w:val="20"/>
                <w:szCs w:val="20"/>
                <w:lang w:val="en-GB"/>
              </w:rPr>
              <w:t>-</w:t>
            </w:r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proof plastic or </w:t>
            </w:r>
            <w:r>
              <w:rPr>
                <w:rFonts w:eastAsia="Times New Roman" w:cs="Arial"/>
                <w:sz w:val="20"/>
                <w:szCs w:val="20"/>
                <w:lang w:val="en-GB"/>
              </w:rPr>
              <w:t xml:space="preserve">an </w:t>
            </w:r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equivalent</w:t>
            </w:r>
            <w:r>
              <w:rPr>
                <w:rFonts w:eastAsia="Times New Roman" w:cs="Arial"/>
                <w:sz w:val="20"/>
                <w:szCs w:val="20"/>
                <w:lang w:val="en-GB"/>
              </w:rPr>
              <w:t xml:space="preserve"> material</w:t>
            </w:r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;</w:t>
            </w:r>
          </w:p>
          <w:p w14:paraId="40554EDE" w14:textId="77777777" w:rsidR="005C609C" w:rsidRPr="00EB20D4" w:rsidRDefault="005C609C" w:rsidP="00D43132">
            <w:pPr>
              <w:ind w:firstLine="0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7.4. 3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jungtys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skirtos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rogovskio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ritėms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/ 3 connectors for Rogowski coils</w:t>
            </w:r>
          </w:p>
        </w:tc>
      </w:tr>
      <w:tr w:rsidR="005C609C" w:rsidRPr="00EB20D4" w14:paraId="72704433" w14:textId="77777777" w:rsidTr="00D43132">
        <w:trPr>
          <w:trHeight w:val="1139"/>
        </w:trPr>
        <w:tc>
          <w:tcPr>
            <w:tcW w:w="675" w:type="dxa"/>
            <w:shd w:val="clear" w:color="auto" w:fill="auto"/>
          </w:tcPr>
          <w:p w14:paraId="03B0C7E7" w14:textId="77777777" w:rsidR="005C609C" w:rsidRPr="00EB20D4" w:rsidRDefault="005C609C" w:rsidP="00D43132">
            <w:pPr>
              <w:ind w:firstLine="0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8.</w:t>
            </w:r>
          </w:p>
        </w:tc>
        <w:tc>
          <w:tcPr>
            <w:tcW w:w="1632" w:type="dxa"/>
            <w:shd w:val="clear" w:color="auto" w:fill="auto"/>
          </w:tcPr>
          <w:p w14:paraId="2FF1AA42" w14:textId="65B726C0" w:rsidR="005C609C" w:rsidRPr="00EB20D4" w:rsidRDefault="005C609C" w:rsidP="00D43132">
            <w:pPr>
              <w:ind w:firstLine="0"/>
              <w:rPr>
                <w:rFonts w:eastAsia="Times New Roman" w:cs="Arial"/>
                <w:sz w:val="20"/>
                <w:szCs w:val="20"/>
                <w:lang w:val="en-GB"/>
              </w:rPr>
            </w:pP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Darbinės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sąlygos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/ </w:t>
            </w:r>
            <w:r>
              <w:rPr>
                <w:rFonts w:eastAsia="Times New Roman" w:cs="Arial"/>
                <w:sz w:val="20"/>
                <w:szCs w:val="20"/>
                <w:lang w:val="en-GB"/>
              </w:rPr>
              <w:t>O</w:t>
            </w:r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perating conditions</w:t>
            </w:r>
          </w:p>
        </w:tc>
        <w:tc>
          <w:tcPr>
            <w:tcW w:w="2720" w:type="dxa"/>
            <w:shd w:val="clear" w:color="auto" w:fill="auto"/>
          </w:tcPr>
          <w:p w14:paraId="651D6870" w14:textId="77777777" w:rsidR="005C609C" w:rsidRPr="00EB20D4" w:rsidRDefault="005C609C" w:rsidP="00D43132">
            <w:pPr>
              <w:ind w:firstLine="0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8.1. IP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apsaugos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klasė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/ IP protection class;</w:t>
            </w:r>
          </w:p>
          <w:p w14:paraId="343C6EF3" w14:textId="3E567502" w:rsidR="005C609C" w:rsidRPr="00EB20D4" w:rsidRDefault="005C609C" w:rsidP="00D43132">
            <w:pPr>
              <w:ind w:firstLine="0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8.2.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Darbinė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temperatūra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/ </w:t>
            </w:r>
            <w:r>
              <w:rPr>
                <w:rFonts w:eastAsia="Times New Roman" w:cs="Arial"/>
                <w:sz w:val="20"/>
                <w:szCs w:val="20"/>
                <w:lang w:val="en-GB"/>
              </w:rPr>
              <w:t>Operating</w:t>
            </w:r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 temperature;</w:t>
            </w:r>
          </w:p>
        </w:tc>
        <w:tc>
          <w:tcPr>
            <w:tcW w:w="4626" w:type="dxa"/>
            <w:shd w:val="clear" w:color="auto" w:fill="auto"/>
          </w:tcPr>
          <w:p w14:paraId="0D792717" w14:textId="727D069B" w:rsidR="005C609C" w:rsidRPr="00EB20D4" w:rsidRDefault="005C609C" w:rsidP="00D43132">
            <w:pPr>
              <w:ind w:firstLine="0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8.1. Ne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mažiau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kaip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 IP 67 (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įrenginio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korpusas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jungtys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rogovskio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ritės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)/ No less IP 67 (</w:t>
            </w:r>
            <w:r>
              <w:rPr>
                <w:rFonts w:eastAsia="Times New Roman" w:cs="Arial"/>
                <w:sz w:val="20"/>
                <w:szCs w:val="20"/>
                <w:lang w:val="en-GB"/>
              </w:rPr>
              <w:t xml:space="preserve">enclosure of the </w:t>
            </w:r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device, connectors,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rogowski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 coils);</w:t>
            </w:r>
          </w:p>
          <w:p w14:paraId="7BDD436A" w14:textId="41735BA0" w:rsidR="005C609C" w:rsidRPr="00EB20D4" w:rsidRDefault="005C609C" w:rsidP="00D43132">
            <w:pPr>
              <w:ind w:firstLine="0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8.2.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Nuo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 -35ºC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iki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 +35ºC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arba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platesnės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ribos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 / -</w:t>
            </w:r>
            <w:r>
              <w:rPr>
                <w:rFonts w:eastAsia="Times New Roman" w:cs="Arial"/>
                <w:sz w:val="20"/>
                <w:szCs w:val="20"/>
                <w:lang w:val="en-GB"/>
              </w:rPr>
              <w:t xml:space="preserve">From </w:t>
            </w:r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35ºC </w:t>
            </w:r>
            <w:r>
              <w:rPr>
                <w:rFonts w:eastAsia="Times New Roman" w:cs="Arial"/>
                <w:sz w:val="20"/>
                <w:szCs w:val="20"/>
                <w:lang w:val="en-GB"/>
              </w:rPr>
              <w:t>to</w:t>
            </w:r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 +35ºC or </w:t>
            </w:r>
            <w:r>
              <w:rPr>
                <w:rFonts w:eastAsia="Times New Roman" w:cs="Arial"/>
                <w:sz w:val="20"/>
                <w:szCs w:val="20"/>
                <w:lang w:val="en-GB"/>
              </w:rPr>
              <w:t xml:space="preserve">a </w:t>
            </w:r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wider range;</w:t>
            </w:r>
          </w:p>
        </w:tc>
      </w:tr>
      <w:tr w:rsidR="005C609C" w:rsidRPr="00EB20D4" w14:paraId="369A480A" w14:textId="77777777" w:rsidTr="00D43132">
        <w:trPr>
          <w:trHeight w:val="2068"/>
        </w:trPr>
        <w:tc>
          <w:tcPr>
            <w:tcW w:w="675" w:type="dxa"/>
            <w:shd w:val="clear" w:color="auto" w:fill="auto"/>
          </w:tcPr>
          <w:p w14:paraId="57F53AC2" w14:textId="77777777" w:rsidR="005C609C" w:rsidRPr="00EB20D4" w:rsidRDefault="005C609C" w:rsidP="00D43132">
            <w:pPr>
              <w:ind w:firstLine="0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9.</w:t>
            </w:r>
          </w:p>
        </w:tc>
        <w:tc>
          <w:tcPr>
            <w:tcW w:w="1632" w:type="dxa"/>
            <w:shd w:val="clear" w:color="auto" w:fill="auto"/>
          </w:tcPr>
          <w:p w14:paraId="75DC0368" w14:textId="77777777" w:rsidR="005C609C" w:rsidRPr="00EB20D4" w:rsidRDefault="005C609C" w:rsidP="00D43132">
            <w:pPr>
              <w:ind w:firstLine="0"/>
              <w:rPr>
                <w:rFonts w:eastAsia="Times New Roman" w:cs="Arial"/>
                <w:sz w:val="20"/>
                <w:szCs w:val="20"/>
                <w:lang w:val="en-GB"/>
              </w:rPr>
            </w:pP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Registratoriaus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duomenų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peržiūra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/ Meter data visualization </w:t>
            </w:r>
          </w:p>
        </w:tc>
        <w:tc>
          <w:tcPr>
            <w:tcW w:w="7347" w:type="dxa"/>
            <w:gridSpan w:val="2"/>
            <w:shd w:val="clear" w:color="auto" w:fill="auto"/>
          </w:tcPr>
          <w:p w14:paraId="147BB24E" w14:textId="5F0B0D68" w:rsidR="005C609C" w:rsidRPr="00EB20D4" w:rsidRDefault="005C609C" w:rsidP="00D43132">
            <w:pPr>
              <w:ind w:firstLine="0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9.1.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Registratorių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elektriniai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parametrai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kaupiamajame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debesyje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/</w:t>
            </w:r>
            <w:r>
              <w:rPr>
                <w:rFonts w:eastAsia="Times New Roman" w:cs="Arial"/>
                <w:sz w:val="20"/>
                <w:szCs w:val="20"/>
                <w:lang w:val="en-GB"/>
              </w:rPr>
              <w:t>E</w:t>
            </w:r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lectrical parameters </w:t>
            </w:r>
            <w:r>
              <w:rPr>
                <w:rFonts w:eastAsia="Times New Roman" w:cs="Arial"/>
                <w:sz w:val="20"/>
                <w:szCs w:val="20"/>
                <w:lang w:val="en-GB"/>
              </w:rPr>
              <w:t xml:space="preserve">of the meters </w:t>
            </w:r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are stored in the cloud;</w:t>
            </w:r>
          </w:p>
          <w:p w14:paraId="6874282F" w14:textId="27B4FED9" w:rsidR="005C609C" w:rsidRPr="00EB20D4" w:rsidRDefault="005C609C" w:rsidP="00D43132">
            <w:pPr>
              <w:ind w:firstLine="0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9.2.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Duomenys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 į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debesį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 per GSM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tinklą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atnaujinami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realiu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laiku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 ≤ 5 sec.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intervalais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/ Data </w:t>
            </w:r>
            <w:r>
              <w:rPr>
                <w:rFonts w:eastAsia="Times New Roman" w:cs="Arial"/>
                <w:sz w:val="20"/>
                <w:szCs w:val="20"/>
                <w:lang w:val="en-GB"/>
              </w:rPr>
              <w:t>is</w:t>
            </w:r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 updated</w:t>
            </w:r>
            <w:r>
              <w:rPr>
                <w:rFonts w:eastAsia="Times New Roman" w:cs="Arial"/>
                <w:sz w:val="20"/>
                <w:szCs w:val="20"/>
                <w:lang w:val="en-GB"/>
              </w:rPr>
              <w:t xml:space="preserve"> on the cloud</w:t>
            </w:r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 </w:t>
            </w:r>
            <w:r>
              <w:rPr>
                <w:rFonts w:eastAsia="Times New Roman" w:cs="Arial"/>
                <w:sz w:val="20"/>
                <w:szCs w:val="20"/>
                <w:lang w:val="en-GB"/>
              </w:rPr>
              <w:t>in real time via the</w:t>
            </w:r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 GSM network every ≤ 5 seconds;</w:t>
            </w:r>
          </w:p>
          <w:p w14:paraId="4B3688B6" w14:textId="039C1EA7" w:rsidR="005C609C" w:rsidRPr="00EB20D4" w:rsidRDefault="005C609C" w:rsidP="00D43132">
            <w:pPr>
              <w:ind w:firstLine="0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9.3.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Debesyje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turi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būti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galimybė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vizualiai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peržiūrėti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elektrinius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parametrus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/ </w:t>
            </w:r>
            <w:r>
              <w:rPr>
                <w:rFonts w:eastAsia="Times New Roman" w:cs="Arial"/>
                <w:sz w:val="20"/>
                <w:szCs w:val="20"/>
                <w:lang w:val="en-GB"/>
              </w:rPr>
              <w:t>T</w:t>
            </w:r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he cloud must be </w:t>
            </w:r>
            <w:r>
              <w:rPr>
                <w:rFonts w:eastAsia="Times New Roman" w:cs="Arial"/>
                <w:sz w:val="20"/>
                <w:szCs w:val="20"/>
                <w:lang w:val="en-GB"/>
              </w:rPr>
              <w:t>equipped with an option allowing</w:t>
            </w:r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 to visually view all electrical parameters;</w:t>
            </w:r>
          </w:p>
          <w:p w14:paraId="06278EB4" w14:textId="50B8589E" w:rsidR="005C609C" w:rsidRPr="00EB20D4" w:rsidRDefault="005C609C" w:rsidP="00D43132">
            <w:pPr>
              <w:ind w:firstLine="0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9.4.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Debesyje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turi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būti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galimybė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kurti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atskiras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vartotojų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paskyras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kiekvienai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paskyrai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priskiriant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individualius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registratorius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/ </w:t>
            </w:r>
            <w:r>
              <w:rPr>
                <w:rFonts w:eastAsia="Times New Roman" w:cs="Arial"/>
                <w:sz w:val="20"/>
                <w:szCs w:val="20"/>
                <w:lang w:val="en-GB"/>
              </w:rPr>
              <w:t>T</w:t>
            </w:r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he cloud must be </w:t>
            </w:r>
            <w:r>
              <w:rPr>
                <w:rFonts w:eastAsia="Times New Roman" w:cs="Arial"/>
                <w:sz w:val="20"/>
                <w:szCs w:val="20"/>
                <w:lang w:val="en-GB"/>
              </w:rPr>
              <w:t>equipped with an option allowing</w:t>
            </w:r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 to create new user </w:t>
            </w:r>
            <w:r>
              <w:rPr>
                <w:rFonts w:eastAsia="Times New Roman" w:cs="Arial"/>
                <w:sz w:val="20"/>
                <w:szCs w:val="20"/>
                <w:lang w:val="en-GB"/>
              </w:rPr>
              <w:t xml:space="preserve">accounts </w:t>
            </w:r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assigning individual </w:t>
            </w:r>
            <w:r>
              <w:rPr>
                <w:rFonts w:eastAsia="Times New Roman" w:cs="Arial"/>
                <w:sz w:val="20"/>
                <w:szCs w:val="20"/>
                <w:lang w:val="en-GB"/>
              </w:rPr>
              <w:t>meters</w:t>
            </w:r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 to each account;</w:t>
            </w:r>
          </w:p>
        </w:tc>
      </w:tr>
      <w:tr w:rsidR="005C609C" w:rsidRPr="00EB20D4" w14:paraId="29464467" w14:textId="77777777" w:rsidTr="00D43132">
        <w:trPr>
          <w:trHeight w:val="689"/>
        </w:trPr>
        <w:tc>
          <w:tcPr>
            <w:tcW w:w="675" w:type="dxa"/>
            <w:shd w:val="clear" w:color="auto" w:fill="auto"/>
          </w:tcPr>
          <w:p w14:paraId="57CA6765" w14:textId="77777777" w:rsidR="005C609C" w:rsidRPr="00EB20D4" w:rsidRDefault="005C609C" w:rsidP="00D43132">
            <w:pPr>
              <w:ind w:firstLine="0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10.</w:t>
            </w:r>
          </w:p>
        </w:tc>
        <w:tc>
          <w:tcPr>
            <w:tcW w:w="1632" w:type="dxa"/>
            <w:shd w:val="clear" w:color="auto" w:fill="auto"/>
          </w:tcPr>
          <w:p w14:paraId="0AED7DA3" w14:textId="77777777" w:rsidR="005C609C" w:rsidRPr="00EB20D4" w:rsidRDefault="005C609C" w:rsidP="00D43132">
            <w:pPr>
              <w:ind w:firstLine="0"/>
              <w:rPr>
                <w:rFonts w:eastAsia="Times New Roman" w:cs="Arial"/>
                <w:sz w:val="20"/>
                <w:szCs w:val="20"/>
                <w:lang w:val="en-GB"/>
              </w:rPr>
            </w:pP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Debesies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licencija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/Cloud licence </w:t>
            </w:r>
          </w:p>
        </w:tc>
        <w:tc>
          <w:tcPr>
            <w:tcW w:w="7347" w:type="dxa"/>
            <w:gridSpan w:val="2"/>
            <w:shd w:val="clear" w:color="auto" w:fill="auto"/>
          </w:tcPr>
          <w:p w14:paraId="53F997ED" w14:textId="06450B63" w:rsidR="005C609C" w:rsidRPr="00EB20D4" w:rsidRDefault="005C609C" w:rsidP="00D43132">
            <w:pPr>
              <w:ind w:firstLine="0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10.1.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Kiekvienas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registratorius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turi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turėti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 ne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trumpesnę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nei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 </w:t>
            </w:r>
            <w:smartTag w:uri="schemas-tilde-lv/tildestengine" w:element="metric">
              <w:smartTagPr>
                <w:attr w:name="metric_value" w:val="3"/>
                <w:attr w:name="metric_text" w:val="m"/>
              </w:smartTagPr>
              <w:r w:rsidRPr="00EB20D4">
                <w:rPr>
                  <w:rFonts w:eastAsia="Times New Roman" w:cs="Arial"/>
                  <w:sz w:val="20"/>
                  <w:szCs w:val="20"/>
                  <w:lang w:val="en-GB"/>
                </w:rPr>
                <w:t>3 m</w:t>
              </w:r>
            </w:smartTag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.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licenciją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naudotis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debesies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platforma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/ Every meter must</w:t>
            </w:r>
            <w:r>
              <w:rPr>
                <w:rFonts w:eastAsia="Times New Roman" w:cs="Arial"/>
                <w:sz w:val="20"/>
                <w:szCs w:val="20"/>
                <w:lang w:val="en-GB"/>
              </w:rPr>
              <w:t xml:space="preserve"> be provided with</w:t>
            </w:r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 </w:t>
            </w:r>
            <w:r>
              <w:rPr>
                <w:rFonts w:eastAsia="Times New Roman" w:cs="Arial"/>
                <w:sz w:val="20"/>
                <w:szCs w:val="20"/>
                <w:lang w:val="en-GB"/>
              </w:rPr>
              <w:t>a licence for using the</w:t>
            </w:r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 cloud</w:t>
            </w:r>
            <w:r>
              <w:rPr>
                <w:rFonts w:eastAsia="Times New Roman" w:cs="Arial"/>
                <w:sz w:val="20"/>
                <w:szCs w:val="20"/>
                <w:lang w:val="en-GB"/>
              </w:rPr>
              <w:t xml:space="preserve"> platform</w:t>
            </w:r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 </w:t>
            </w:r>
            <w:r>
              <w:rPr>
                <w:rFonts w:eastAsia="Times New Roman" w:cs="Arial"/>
                <w:sz w:val="20"/>
                <w:szCs w:val="20"/>
                <w:lang w:val="en-GB"/>
              </w:rPr>
              <w:t>for a period of at least 3 years</w:t>
            </w:r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.</w:t>
            </w:r>
          </w:p>
        </w:tc>
      </w:tr>
      <w:tr w:rsidR="005C609C" w:rsidRPr="00EB20D4" w14:paraId="1FB21218" w14:textId="77777777" w:rsidTr="00D43132">
        <w:trPr>
          <w:trHeight w:val="449"/>
        </w:trPr>
        <w:tc>
          <w:tcPr>
            <w:tcW w:w="675" w:type="dxa"/>
            <w:shd w:val="clear" w:color="auto" w:fill="auto"/>
          </w:tcPr>
          <w:p w14:paraId="07BAED14" w14:textId="77777777" w:rsidR="005C609C" w:rsidRPr="00EB20D4" w:rsidRDefault="005C609C" w:rsidP="00D43132">
            <w:pPr>
              <w:ind w:firstLine="0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11.</w:t>
            </w:r>
          </w:p>
        </w:tc>
        <w:tc>
          <w:tcPr>
            <w:tcW w:w="1632" w:type="dxa"/>
            <w:shd w:val="clear" w:color="auto" w:fill="auto"/>
          </w:tcPr>
          <w:p w14:paraId="2925BA96" w14:textId="77777777" w:rsidR="005C609C" w:rsidRPr="00EB20D4" w:rsidRDefault="005C609C" w:rsidP="00D43132">
            <w:pPr>
              <w:ind w:firstLine="0"/>
              <w:rPr>
                <w:rFonts w:eastAsia="Times New Roman" w:cs="Arial"/>
                <w:sz w:val="20"/>
                <w:szCs w:val="20"/>
                <w:lang w:val="en-GB"/>
              </w:rPr>
            </w:pP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Garantija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/Warranty</w:t>
            </w:r>
          </w:p>
        </w:tc>
        <w:tc>
          <w:tcPr>
            <w:tcW w:w="7347" w:type="dxa"/>
            <w:gridSpan w:val="2"/>
            <w:shd w:val="clear" w:color="auto" w:fill="auto"/>
          </w:tcPr>
          <w:p w14:paraId="2773C750" w14:textId="565138E0" w:rsidR="005C609C" w:rsidRPr="00EB20D4" w:rsidRDefault="005C609C" w:rsidP="00D43132">
            <w:pPr>
              <w:ind w:firstLine="0"/>
              <w:rPr>
                <w:rFonts w:eastAsia="Times New Roman" w:cs="Arial"/>
                <w:sz w:val="20"/>
                <w:szCs w:val="20"/>
                <w:lang w:val="en-GB"/>
              </w:rPr>
            </w:pPr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11.1. Ne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trumpesnė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nei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 2 </w:t>
            </w:r>
            <w:proofErr w:type="spellStart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>metai</w:t>
            </w:r>
            <w:proofErr w:type="spellEnd"/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/ </w:t>
            </w:r>
            <w:r>
              <w:rPr>
                <w:rFonts w:eastAsia="Times New Roman" w:cs="Arial"/>
                <w:sz w:val="20"/>
                <w:szCs w:val="20"/>
                <w:lang w:val="en-GB"/>
              </w:rPr>
              <w:t>N</w:t>
            </w:r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o </w:t>
            </w:r>
            <w:r>
              <w:rPr>
                <w:rFonts w:eastAsia="Times New Roman" w:cs="Arial"/>
                <w:sz w:val="20"/>
                <w:szCs w:val="20"/>
                <w:lang w:val="en-GB"/>
              </w:rPr>
              <w:t>less</w:t>
            </w:r>
            <w:r w:rsidRPr="00EB20D4">
              <w:rPr>
                <w:rFonts w:eastAsia="Times New Roman" w:cs="Arial"/>
                <w:sz w:val="20"/>
                <w:szCs w:val="20"/>
                <w:lang w:val="en-GB"/>
              </w:rPr>
              <w:t xml:space="preserve"> than 2 years</w:t>
            </w:r>
          </w:p>
        </w:tc>
      </w:tr>
    </w:tbl>
    <w:p w14:paraId="6AE68F87" w14:textId="77777777" w:rsidR="00460FA2" w:rsidRPr="00BA53E3" w:rsidRDefault="00460FA2" w:rsidP="00460FA2">
      <w:pPr>
        <w:spacing w:before="60" w:after="60"/>
        <w:ind w:firstLine="0"/>
        <w:jc w:val="both"/>
        <w:rPr>
          <w:rFonts w:cs="Arial"/>
          <w:i/>
          <w:sz w:val="20"/>
          <w:szCs w:val="20"/>
          <w:shd w:val="clear" w:color="auto" w:fill="D9D9D9" w:themeFill="background1" w:themeFillShade="D9"/>
        </w:rPr>
      </w:pPr>
    </w:p>
    <w:p w14:paraId="2A1D2149" w14:textId="77777777" w:rsidR="00460FA2" w:rsidRPr="00BA53E3" w:rsidRDefault="00460FA2" w:rsidP="00460FA2">
      <w:pPr>
        <w:pStyle w:val="ListParagraph"/>
        <w:numPr>
          <w:ilvl w:val="0"/>
          <w:numId w:val="5"/>
        </w:numPr>
        <w:pBdr>
          <w:top w:val="single" w:sz="4" w:space="1" w:color="auto"/>
          <w:bottom w:val="single" w:sz="4" w:space="1" w:color="auto"/>
        </w:pBdr>
        <w:tabs>
          <w:tab w:val="left" w:pos="284"/>
          <w:tab w:val="left" w:pos="360"/>
        </w:tabs>
        <w:spacing w:before="60" w:after="60"/>
        <w:ind w:left="0" w:firstLine="0"/>
        <w:jc w:val="both"/>
        <w:rPr>
          <w:rStyle w:val="Laukeliai"/>
          <w:rFonts w:cs="Arial"/>
          <w:b/>
          <w:szCs w:val="20"/>
        </w:rPr>
      </w:pPr>
      <w:r w:rsidRPr="00BA53E3">
        <w:rPr>
          <w:rStyle w:val="Laukeliai"/>
          <w:rFonts w:cs="Arial"/>
          <w:b/>
          <w:szCs w:val="20"/>
        </w:rPr>
        <w:t xml:space="preserve">SUTARTINIŲ ĮSIPAREIGOJIMŲ VYKDYMO TVARKA IR TERMINAI </w:t>
      </w:r>
    </w:p>
    <w:p w14:paraId="3A92AF15" w14:textId="77777777" w:rsidR="00460FA2" w:rsidRPr="008A7210" w:rsidRDefault="00460FA2" w:rsidP="00460FA2">
      <w:pPr>
        <w:pStyle w:val="ListParagraph"/>
        <w:numPr>
          <w:ilvl w:val="1"/>
          <w:numId w:val="5"/>
        </w:numPr>
        <w:tabs>
          <w:tab w:val="left" w:pos="567"/>
        </w:tabs>
        <w:spacing w:before="60" w:after="60"/>
        <w:ind w:left="0" w:firstLine="0"/>
        <w:jc w:val="both"/>
        <w:rPr>
          <w:rFonts w:cs="Arial"/>
          <w:b/>
          <w:i/>
          <w:sz w:val="20"/>
          <w:szCs w:val="20"/>
        </w:rPr>
      </w:pPr>
      <w:r w:rsidRPr="00622388">
        <w:rPr>
          <w:rFonts w:cs="Arial"/>
          <w:sz w:val="20"/>
          <w:szCs w:val="20"/>
        </w:rPr>
        <w:t>Prekės turi būti naujos</w:t>
      </w:r>
      <w:r>
        <w:rPr>
          <w:rFonts w:cs="Arial"/>
          <w:sz w:val="20"/>
          <w:szCs w:val="20"/>
        </w:rPr>
        <w:t>, nenaudotos.</w:t>
      </w:r>
    </w:p>
    <w:p w14:paraId="28538FFF" w14:textId="0E3F99F4" w:rsidR="00460FA2" w:rsidRPr="008A7210" w:rsidRDefault="00460FA2" w:rsidP="00460FA2">
      <w:pPr>
        <w:pStyle w:val="ListParagraph"/>
        <w:numPr>
          <w:ilvl w:val="1"/>
          <w:numId w:val="5"/>
        </w:numPr>
        <w:tabs>
          <w:tab w:val="left" w:pos="567"/>
        </w:tabs>
        <w:spacing w:before="60" w:after="60"/>
        <w:ind w:left="0" w:firstLine="0"/>
        <w:jc w:val="both"/>
        <w:rPr>
          <w:rFonts w:cs="Arial"/>
          <w:b/>
          <w:i/>
          <w:sz w:val="20"/>
          <w:szCs w:val="20"/>
        </w:rPr>
      </w:pPr>
      <w:r w:rsidRPr="00802E00">
        <w:rPr>
          <w:rFonts w:cs="Arial"/>
          <w:sz w:val="20"/>
          <w:szCs w:val="20"/>
        </w:rPr>
        <w:lastRenderedPageBreak/>
        <w:t>Prekės bus perkamos</w:t>
      </w:r>
      <w:r>
        <w:rPr>
          <w:rFonts w:cs="Arial"/>
          <w:sz w:val="20"/>
          <w:szCs w:val="20"/>
        </w:rPr>
        <w:t xml:space="preserve"> pagal</w:t>
      </w:r>
      <w:r w:rsidRPr="00802E00">
        <w:rPr>
          <w:rFonts w:cs="Arial"/>
          <w:sz w:val="20"/>
          <w:szCs w:val="20"/>
        </w:rPr>
        <w:t xml:space="preserve"> Pirkėjo pateikt</w:t>
      </w:r>
      <w:r>
        <w:rPr>
          <w:rFonts w:cs="Arial"/>
          <w:sz w:val="20"/>
          <w:szCs w:val="20"/>
        </w:rPr>
        <w:t>ą</w:t>
      </w:r>
      <w:r w:rsidRPr="00802E00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raštišką U</w:t>
      </w:r>
      <w:r w:rsidRPr="00802E00">
        <w:rPr>
          <w:rFonts w:cs="Arial"/>
          <w:sz w:val="20"/>
          <w:szCs w:val="20"/>
        </w:rPr>
        <w:t>žsakym</w:t>
      </w:r>
      <w:r>
        <w:rPr>
          <w:rFonts w:cs="Arial"/>
          <w:sz w:val="20"/>
          <w:szCs w:val="20"/>
        </w:rPr>
        <w:t>ą</w:t>
      </w:r>
      <w:r w:rsidRPr="00802E00">
        <w:rPr>
          <w:rFonts w:cs="Arial"/>
          <w:sz w:val="20"/>
          <w:szCs w:val="20"/>
        </w:rPr>
        <w:t xml:space="preserve"> Sutarties galiojimo metu. Tiekėjas turės pristatyti Prekes </w:t>
      </w:r>
      <w:r>
        <w:rPr>
          <w:rFonts w:cs="Arial"/>
          <w:sz w:val="20"/>
          <w:szCs w:val="20"/>
        </w:rPr>
        <w:t xml:space="preserve">šios </w:t>
      </w:r>
      <w:r w:rsidRPr="00802E00">
        <w:rPr>
          <w:rFonts w:cs="Arial"/>
          <w:sz w:val="20"/>
          <w:szCs w:val="20"/>
        </w:rPr>
        <w:t>Technin</w:t>
      </w:r>
      <w:r>
        <w:rPr>
          <w:rFonts w:cs="Arial"/>
          <w:sz w:val="20"/>
          <w:szCs w:val="20"/>
        </w:rPr>
        <w:t>ės</w:t>
      </w:r>
      <w:r w:rsidRPr="00802E00">
        <w:rPr>
          <w:rFonts w:cs="Arial"/>
          <w:sz w:val="20"/>
          <w:szCs w:val="20"/>
        </w:rPr>
        <w:t xml:space="preserve"> specifikacij</w:t>
      </w:r>
      <w:r>
        <w:rPr>
          <w:rFonts w:cs="Arial"/>
          <w:sz w:val="20"/>
          <w:szCs w:val="20"/>
        </w:rPr>
        <w:t>os</w:t>
      </w:r>
      <w:r w:rsidRPr="00802E00">
        <w:rPr>
          <w:rFonts w:cs="Arial"/>
          <w:sz w:val="20"/>
          <w:szCs w:val="20"/>
        </w:rPr>
        <w:t xml:space="preserve"> 4</w:t>
      </w:r>
      <w:r>
        <w:rPr>
          <w:rFonts w:cs="Arial"/>
          <w:sz w:val="20"/>
          <w:szCs w:val="20"/>
        </w:rPr>
        <w:t>-oje</w:t>
      </w:r>
      <w:r w:rsidRPr="00802E00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dalyje</w:t>
      </w:r>
      <w:r w:rsidRPr="00802E00">
        <w:rPr>
          <w:rFonts w:cs="Arial"/>
          <w:sz w:val="20"/>
          <w:szCs w:val="20"/>
        </w:rPr>
        <w:t xml:space="preserve"> nurodyt</w:t>
      </w:r>
      <w:r>
        <w:rPr>
          <w:rFonts w:cs="Arial"/>
          <w:sz w:val="20"/>
          <w:szCs w:val="20"/>
        </w:rPr>
        <w:t>u</w:t>
      </w:r>
      <w:r w:rsidRPr="00802E00">
        <w:rPr>
          <w:rFonts w:cs="Arial"/>
          <w:sz w:val="20"/>
          <w:szCs w:val="20"/>
        </w:rPr>
        <w:t xml:space="preserve"> adres</w:t>
      </w:r>
      <w:r>
        <w:rPr>
          <w:rFonts w:cs="Arial"/>
          <w:sz w:val="20"/>
          <w:szCs w:val="20"/>
        </w:rPr>
        <w:t xml:space="preserve">u </w:t>
      </w:r>
      <w:r w:rsidRPr="00802E00">
        <w:rPr>
          <w:rFonts w:cs="Arial"/>
          <w:sz w:val="20"/>
          <w:szCs w:val="20"/>
        </w:rPr>
        <w:t>Pirkėjo darbo laiku (I-IV 7:30 – 16:30 val., V 7:30 – 15:15 val.)</w:t>
      </w:r>
      <w:r>
        <w:rPr>
          <w:rFonts w:cs="Arial"/>
          <w:sz w:val="20"/>
          <w:szCs w:val="20"/>
        </w:rPr>
        <w:t>.</w:t>
      </w:r>
    </w:p>
    <w:p w14:paraId="28C7FB89" w14:textId="77777777" w:rsidR="00460FA2" w:rsidRPr="00622388" w:rsidRDefault="00460FA2" w:rsidP="00460FA2">
      <w:pPr>
        <w:pStyle w:val="ListParagraph"/>
        <w:numPr>
          <w:ilvl w:val="1"/>
          <w:numId w:val="5"/>
        </w:numPr>
        <w:tabs>
          <w:tab w:val="left" w:pos="567"/>
        </w:tabs>
        <w:spacing w:before="60" w:after="60"/>
        <w:ind w:left="0" w:firstLine="0"/>
        <w:jc w:val="both"/>
        <w:rPr>
          <w:rFonts w:cs="Arial"/>
          <w:b/>
          <w:i/>
          <w:sz w:val="20"/>
          <w:szCs w:val="20"/>
        </w:rPr>
      </w:pPr>
      <w:r w:rsidRPr="00802E00">
        <w:rPr>
          <w:rFonts w:cs="Arial"/>
          <w:sz w:val="20"/>
          <w:szCs w:val="20"/>
        </w:rPr>
        <w:t>Užsakym</w:t>
      </w:r>
      <w:r>
        <w:rPr>
          <w:rFonts w:cs="Arial"/>
          <w:sz w:val="20"/>
          <w:szCs w:val="20"/>
        </w:rPr>
        <w:t>ą</w:t>
      </w:r>
      <w:r w:rsidRPr="00802E00">
        <w:rPr>
          <w:rFonts w:cs="Arial"/>
          <w:sz w:val="20"/>
          <w:szCs w:val="20"/>
        </w:rPr>
        <w:t xml:space="preserve"> Pirkėjas teiks Tiekėjui elektroniniu paštu, nurodytu</w:t>
      </w:r>
      <w:r w:rsidRPr="00D45552">
        <w:rPr>
          <w:rFonts w:cs="Arial"/>
          <w:sz w:val="20"/>
          <w:szCs w:val="20"/>
        </w:rPr>
        <w:t xml:space="preserve"> </w:t>
      </w:r>
      <w:r w:rsidRPr="00403EBD">
        <w:rPr>
          <w:rFonts w:cs="Arial"/>
          <w:sz w:val="20"/>
          <w:szCs w:val="20"/>
        </w:rPr>
        <w:t>Sutarties specialiosios dalies priede.</w:t>
      </w:r>
    </w:p>
    <w:p w14:paraId="1B097EB4" w14:textId="77777777" w:rsidR="00460FA2" w:rsidRDefault="00460FA2" w:rsidP="00460FA2">
      <w:pPr>
        <w:pStyle w:val="ListParagraph"/>
        <w:numPr>
          <w:ilvl w:val="1"/>
          <w:numId w:val="5"/>
        </w:numPr>
        <w:tabs>
          <w:tab w:val="left" w:pos="567"/>
        </w:tabs>
        <w:spacing w:before="60" w:after="60"/>
        <w:ind w:left="0" w:firstLine="0"/>
        <w:jc w:val="both"/>
        <w:rPr>
          <w:rFonts w:cs="Arial"/>
          <w:sz w:val="20"/>
          <w:szCs w:val="20"/>
        </w:rPr>
      </w:pPr>
      <w:r w:rsidRPr="009B3E26">
        <w:rPr>
          <w:rFonts w:cs="Arial"/>
          <w:sz w:val="20"/>
          <w:szCs w:val="20"/>
        </w:rPr>
        <w:t>Prekės turės būti pristatomos ne vėliau kaip per</w:t>
      </w:r>
      <w:r>
        <w:rPr>
          <w:rFonts w:cs="Arial"/>
          <w:sz w:val="20"/>
          <w:szCs w:val="20"/>
        </w:rPr>
        <w:t xml:space="preserve"> 7 (septynias) kalendorines dienas</w:t>
      </w:r>
      <w:r w:rsidRPr="009B3E26">
        <w:rPr>
          <w:rFonts w:cs="Arial"/>
          <w:sz w:val="20"/>
          <w:szCs w:val="20"/>
        </w:rPr>
        <w:t xml:space="preserve"> nuo Pirkėjo </w:t>
      </w:r>
      <w:r>
        <w:rPr>
          <w:rFonts w:cs="Arial"/>
          <w:sz w:val="20"/>
          <w:szCs w:val="20"/>
        </w:rPr>
        <w:t>U</w:t>
      </w:r>
      <w:r w:rsidRPr="009B3E26">
        <w:rPr>
          <w:rFonts w:cs="Arial"/>
          <w:sz w:val="20"/>
          <w:szCs w:val="20"/>
        </w:rPr>
        <w:t>žsakymo pateikimo Tiekėjui dienos</w:t>
      </w:r>
      <w:r>
        <w:rPr>
          <w:rFonts w:cs="Arial"/>
          <w:sz w:val="20"/>
          <w:szCs w:val="20"/>
        </w:rPr>
        <w:t>.</w:t>
      </w:r>
    </w:p>
    <w:p w14:paraId="564E8140" w14:textId="77777777" w:rsidR="00460FA2" w:rsidRPr="008A7210" w:rsidRDefault="00460FA2" w:rsidP="00460FA2">
      <w:pPr>
        <w:pStyle w:val="ListParagraph"/>
        <w:numPr>
          <w:ilvl w:val="1"/>
          <w:numId w:val="5"/>
        </w:numPr>
        <w:tabs>
          <w:tab w:val="left" w:pos="567"/>
        </w:tabs>
        <w:spacing w:before="60" w:after="60"/>
        <w:ind w:left="0" w:firstLine="0"/>
        <w:jc w:val="both"/>
        <w:rPr>
          <w:rFonts w:cs="Arial"/>
          <w:sz w:val="20"/>
          <w:szCs w:val="20"/>
        </w:rPr>
      </w:pPr>
      <w:r w:rsidRPr="004451E8">
        <w:rPr>
          <w:rFonts w:cs="Arial"/>
          <w:sz w:val="20"/>
          <w:szCs w:val="20"/>
        </w:rPr>
        <w:t>Tiekėjas privalės pristatyti</w:t>
      </w:r>
      <w:r w:rsidRPr="00D04387">
        <w:rPr>
          <w:rFonts w:cs="Arial"/>
          <w:sz w:val="20"/>
          <w:szCs w:val="20"/>
        </w:rPr>
        <w:t xml:space="preserve"> Prekes naudodamasis savais ištekliais, darbuotojais, infrastruktūra ir įranga</w:t>
      </w:r>
      <w:r>
        <w:rPr>
          <w:rFonts w:cs="Arial"/>
          <w:sz w:val="20"/>
          <w:szCs w:val="20"/>
        </w:rPr>
        <w:t>.</w:t>
      </w:r>
    </w:p>
    <w:p w14:paraId="1CC1677E" w14:textId="77777777" w:rsidR="00460FA2" w:rsidRDefault="00460FA2" w:rsidP="00460FA2">
      <w:pPr>
        <w:pStyle w:val="ListParagraph"/>
        <w:numPr>
          <w:ilvl w:val="1"/>
          <w:numId w:val="5"/>
        </w:numPr>
        <w:tabs>
          <w:tab w:val="left" w:pos="567"/>
        </w:tabs>
        <w:spacing w:before="60" w:after="60"/>
        <w:ind w:left="0" w:firstLine="0"/>
        <w:jc w:val="both"/>
        <w:rPr>
          <w:rFonts w:cs="Arial"/>
          <w:sz w:val="20"/>
          <w:szCs w:val="20"/>
        </w:rPr>
      </w:pPr>
      <w:r w:rsidRPr="00E53963">
        <w:rPr>
          <w:rFonts w:cs="Arial"/>
          <w:sz w:val="20"/>
          <w:szCs w:val="20"/>
        </w:rPr>
        <w:t>Prekių atsitiktinio žuvimo ar sugedimo rizika iki Prekių pristatymo vietos tenka Prekių tiekėjui.</w:t>
      </w:r>
    </w:p>
    <w:p w14:paraId="42AC0E30" w14:textId="77777777" w:rsidR="00460FA2" w:rsidRPr="008A7210" w:rsidRDefault="00460FA2" w:rsidP="00460FA2">
      <w:pPr>
        <w:pStyle w:val="ListParagraph"/>
        <w:tabs>
          <w:tab w:val="left" w:pos="567"/>
        </w:tabs>
        <w:ind w:left="0" w:firstLine="0"/>
        <w:jc w:val="both"/>
        <w:rPr>
          <w:rFonts w:cs="Arial"/>
          <w:sz w:val="20"/>
          <w:szCs w:val="20"/>
        </w:rPr>
      </w:pPr>
    </w:p>
    <w:p w14:paraId="5DA910DE" w14:textId="77777777" w:rsidR="00460FA2" w:rsidRPr="00BA53E3" w:rsidRDefault="00460FA2" w:rsidP="00460FA2">
      <w:pPr>
        <w:pStyle w:val="ListParagraph"/>
        <w:numPr>
          <w:ilvl w:val="0"/>
          <w:numId w:val="6"/>
        </w:numPr>
        <w:pBdr>
          <w:top w:val="single" w:sz="4" w:space="1" w:color="auto"/>
          <w:bottom w:val="single" w:sz="4" w:space="1" w:color="auto"/>
        </w:pBdr>
        <w:tabs>
          <w:tab w:val="left" w:pos="360"/>
        </w:tabs>
        <w:spacing w:before="60" w:after="60"/>
        <w:ind w:left="0" w:firstLine="0"/>
        <w:jc w:val="both"/>
        <w:rPr>
          <w:rStyle w:val="Laukeliai"/>
          <w:rFonts w:cs="Arial"/>
          <w:b/>
          <w:szCs w:val="20"/>
        </w:rPr>
      </w:pPr>
      <w:r w:rsidRPr="00BA53E3">
        <w:rPr>
          <w:rStyle w:val="Laukeliai"/>
          <w:rFonts w:cs="Arial"/>
          <w:b/>
          <w:szCs w:val="20"/>
        </w:rPr>
        <w:t>KOKYBĖ IR TRŪKUMŲ ŠALINIMAS</w:t>
      </w:r>
    </w:p>
    <w:p w14:paraId="39F8EECA" w14:textId="77777777" w:rsidR="00460FA2" w:rsidRPr="00BA53E3" w:rsidRDefault="00460FA2" w:rsidP="00460FA2">
      <w:pPr>
        <w:pStyle w:val="ListParagraph"/>
        <w:numPr>
          <w:ilvl w:val="0"/>
          <w:numId w:val="3"/>
        </w:numPr>
        <w:tabs>
          <w:tab w:val="left" w:pos="567"/>
        </w:tabs>
        <w:spacing w:before="60" w:after="60"/>
        <w:contextualSpacing w:val="0"/>
        <w:jc w:val="both"/>
        <w:rPr>
          <w:rStyle w:val="Laukeliai"/>
          <w:rFonts w:cs="Arial"/>
          <w:vanish/>
          <w:szCs w:val="20"/>
        </w:rPr>
      </w:pPr>
    </w:p>
    <w:p w14:paraId="1DED8291" w14:textId="77777777" w:rsidR="00460FA2" w:rsidRPr="00BA53E3" w:rsidRDefault="00460FA2" w:rsidP="00460FA2">
      <w:pPr>
        <w:pStyle w:val="ListParagraph"/>
        <w:numPr>
          <w:ilvl w:val="0"/>
          <w:numId w:val="3"/>
        </w:numPr>
        <w:tabs>
          <w:tab w:val="left" w:pos="567"/>
        </w:tabs>
        <w:spacing w:before="60" w:after="60"/>
        <w:contextualSpacing w:val="0"/>
        <w:jc w:val="both"/>
        <w:rPr>
          <w:rStyle w:val="Laukeliai"/>
          <w:rFonts w:cs="Arial"/>
          <w:vanish/>
          <w:szCs w:val="20"/>
        </w:rPr>
      </w:pPr>
    </w:p>
    <w:p w14:paraId="3BB6BD95" w14:textId="77777777" w:rsidR="00460FA2" w:rsidRPr="00622388" w:rsidRDefault="00460FA2" w:rsidP="00460FA2">
      <w:pPr>
        <w:pStyle w:val="ListParagraph"/>
        <w:numPr>
          <w:ilvl w:val="1"/>
          <w:numId w:val="3"/>
        </w:numPr>
        <w:tabs>
          <w:tab w:val="left" w:pos="540"/>
        </w:tabs>
        <w:spacing w:before="60" w:after="60"/>
        <w:ind w:left="0" w:firstLine="0"/>
        <w:contextualSpacing w:val="0"/>
        <w:jc w:val="both"/>
        <w:rPr>
          <w:rStyle w:val="Laukeliai"/>
          <w:rFonts w:cs="Arial"/>
          <w:szCs w:val="20"/>
        </w:rPr>
      </w:pPr>
      <w:r w:rsidRPr="00622388">
        <w:rPr>
          <w:rStyle w:val="Laukeliai"/>
          <w:rFonts w:cs="Arial"/>
          <w:szCs w:val="20"/>
        </w:rPr>
        <w:t>Prekėms nustatomas ne tru</w:t>
      </w:r>
      <w:r>
        <w:rPr>
          <w:rStyle w:val="Laukeliai"/>
          <w:rFonts w:cs="Arial"/>
          <w:szCs w:val="20"/>
        </w:rPr>
        <w:t>m</w:t>
      </w:r>
      <w:r w:rsidRPr="00622388">
        <w:rPr>
          <w:rStyle w:val="Laukeliai"/>
          <w:rFonts w:cs="Arial"/>
          <w:szCs w:val="20"/>
        </w:rPr>
        <w:t xml:space="preserve">pesnis kaip 2 </w:t>
      </w:r>
      <w:r>
        <w:rPr>
          <w:rStyle w:val="Laukeliai"/>
          <w:rFonts w:cs="Arial"/>
          <w:szCs w:val="20"/>
        </w:rPr>
        <w:t xml:space="preserve">(dvejų) </w:t>
      </w:r>
      <w:r w:rsidRPr="00622388">
        <w:rPr>
          <w:rStyle w:val="Laukeliai"/>
          <w:rFonts w:cs="Arial"/>
          <w:szCs w:val="20"/>
        </w:rPr>
        <w:t>metų Prekių gamintojo garantijos terminas, kuris skaičiuojamas nuo Prekių priėmimo - perdavimo akto pasirašymo dienos.</w:t>
      </w:r>
    </w:p>
    <w:p w14:paraId="6C93CCDA" w14:textId="77777777" w:rsidR="00460FA2" w:rsidRDefault="00460FA2" w:rsidP="00460FA2">
      <w:pPr>
        <w:pStyle w:val="ListParagraph"/>
        <w:numPr>
          <w:ilvl w:val="1"/>
          <w:numId w:val="3"/>
        </w:numPr>
        <w:tabs>
          <w:tab w:val="left" w:pos="540"/>
        </w:tabs>
        <w:spacing w:before="60" w:after="60"/>
        <w:ind w:left="0" w:firstLine="0"/>
        <w:contextualSpacing w:val="0"/>
        <w:jc w:val="both"/>
        <w:rPr>
          <w:rStyle w:val="Laukeliai"/>
          <w:rFonts w:cs="Arial"/>
          <w:szCs w:val="20"/>
        </w:rPr>
      </w:pPr>
      <w:r w:rsidRPr="009B3E26">
        <w:rPr>
          <w:rStyle w:val="Laukeliai"/>
          <w:rFonts w:cs="Arial"/>
          <w:szCs w:val="20"/>
        </w:rPr>
        <w:t>Prekių perdavimo - priėmimo ar garantinio laikotarpio metu pastebėtiems</w:t>
      </w:r>
      <w:r>
        <w:rPr>
          <w:rStyle w:val="Laukeliai"/>
          <w:rFonts w:cs="Arial"/>
          <w:szCs w:val="20"/>
        </w:rPr>
        <w:t xml:space="preserve"> trūkumams šalinti nustatomas 10 (dešimties)</w:t>
      </w:r>
      <w:r w:rsidRPr="009B3E26">
        <w:rPr>
          <w:rStyle w:val="Laukeliai"/>
          <w:rFonts w:cs="Arial"/>
          <w:szCs w:val="20"/>
        </w:rPr>
        <w:t xml:space="preserve">  </w:t>
      </w:r>
      <w:r>
        <w:rPr>
          <w:rStyle w:val="Laukeliai"/>
          <w:rFonts w:cs="Arial"/>
          <w:szCs w:val="20"/>
        </w:rPr>
        <w:t>kalendorinių</w:t>
      </w:r>
      <w:r w:rsidRPr="009B3E26">
        <w:rPr>
          <w:rStyle w:val="Laukeliai"/>
          <w:rFonts w:cs="Arial"/>
          <w:szCs w:val="20"/>
        </w:rPr>
        <w:t xml:space="preserve"> dienų terminas</w:t>
      </w:r>
      <w:r>
        <w:rPr>
          <w:rStyle w:val="Laukeliai"/>
          <w:rFonts w:cs="Arial"/>
          <w:szCs w:val="20"/>
        </w:rPr>
        <w:t>.</w:t>
      </w:r>
    </w:p>
    <w:p w14:paraId="7D26AB39" w14:textId="77777777" w:rsidR="00460FA2" w:rsidRPr="009B3E26" w:rsidRDefault="00460FA2" w:rsidP="00460FA2">
      <w:pPr>
        <w:pStyle w:val="ListParagraph"/>
        <w:numPr>
          <w:ilvl w:val="1"/>
          <w:numId w:val="3"/>
        </w:numPr>
        <w:tabs>
          <w:tab w:val="left" w:pos="540"/>
        </w:tabs>
        <w:spacing w:before="60" w:after="60"/>
        <w:ind w:left="431" w:hanging="431"/>
        <w:contextualSpacing w:val="0"/>
        <w:jc w:val="both"/>
        <w:rPr>
          <w:rStyle w:val="Laukeliai"/>
          <w:rFonts w:cs="Arial"/>
          <w:szCs w:val="20"/>
        </w:rPr>
      </w:pPr>
      <w:r w:rsidRPr="002B26F8">
        <w:rPr>
          <w:rStyle w:val="Laukeliai"/>
          <w:rFonts w:cs="Arial"/>
          <w:szCs w:val="20"/>
        </w:rPr>
        <w:t>Prekių perdavimo - priėmimo ar garanti</w:t>
      </w:r>
      <w:r>
        <w:rPr>
          <w:rStyle w:val="Laukeliai"/>
          <w:rFonts w:cs="Arial"/>
          <w:szCs w:val="20"/>
        </w:rPr>
        <w:t>nio laikotarpio metu pastebėtus</w:t>
      </w:r>
      <w:r w:rsidRPr="002B26F8">
        <w:rPr>
          <w:rStyle w:val="Laukeliai"/>
          <w:rFonts w:cs="Arial"/>
          <w:szCs w:val="20"/>
        </w:rPr>
        <w:t xml:space="preserve"> </w:t>
      </w:r>
      <w:r>
        <w:rPr>
          <w:rStyle w:val="Laukeliai"/>
          <w:rFonts w:cs="Arial"/>
          <w:szCs w:val="20"/>
        </w:rPr>
        <w:t>trūkumus turės pašalinti Tiekėjas.</w:t>
      </w:r>
    </w:p>
    <w:p w14:paraId="4F83966D" w14:textId="77777777" w:rsidR="00460FA2" w:rsidRPr="00BA53E3" w:rsidRDefault="00460FA2" w:rsidP="00460FA2">
      <w:pPr>
        <w:pStyle w:val="ListParagraph"/>
        <w:tabs>
          <w:tab w:val="left" w:pos="567"/>
        </w:tabs>
        <w:spacing w:before="60" w:after="60"/>
        <w:ind w:left="1080" w:firstLine="0"/>
        <w:contextualSpacing w:val="0"/>
        <w:jc w:val="both"/>
        <w:rPr>
          <w:rStyle w:val="Laukeliai"/>
          <w:rFonts w:cs="Arial"/>
          <w:szCs w:val="20"/>
        </w:rPr>
      </w:pPr>
    </w:p>
    <w:p w14:paraId="062EC305" w14:textId="77777777" w:rsidR="00460FA2" w:rsidRPr="00BA53E3" w:rsidRDefault="00460FA2" w:rsidP="00460FA2">
      <w:pPr>
        <w:pStyle w:val="ListParagraph"/>
        <w:numPr>
          <w:ilvl w:val="0"/>
          <w:numId w:val="7"/>
        </w:numPr>
        <w:pBdr>
          <w:top w:val="single" w:sz="4" w:space="1" w:color="auto"/>
          <w:bottom w:val="single" w:sz="4" w:space="1" w:color="auto"/>
        </w:pBdr>
        <w:tabs>
          <w:tab w:val="left" w:pos="360"/>
        </w:tabs>
        <w:spacing w:before="60" w:after="60"/>
        <w:ind w:left="0" w:firstLine="0"/>
        <w:contextualSpacing w:val="0"/>
        <w:jc w:val="both"/>
        <w:rPr>
          <w:rStyle w:val="Laukeliai"/>
          <w:rFonts w:cs="Arial"/>
          <w:b/>
          <w:szCs w:val="20"/>
        </w:rPr>
      </w:pPr>
      <w:r w:rsidRPr="00BA53E3">
        <w:rPr>
          <w:rStyle w:val="Laukeliai"/>
          <w:rFonts w:cs="Arial"/>
          <w:b/>
          <w:szCs w:val="20"/>
        </w:rPr>
        <w:t>KARTU SU PRISTATOMOMIS PREKĖMIS PATEIKIAMI DOKUMENTAI</w:t>
      </w:r>
    </w:p>
    <w:p w14:paraId="4AFC4E1D" w14:textId="77777777" w:rsidR="00460FA2" w:rsidRPr="00BA53E3" w:rsidRDefault="00460FA2" w:rsidP="00460FA2">
      <w:pPr>
        <w:pStyle w:val="ListParagraph"/>
        <w:numPr>
          <w:ilvl w:val="0"/>
          <w:numId w:val="3"/>
        </w:numPr>
        <w:tabs>
          <w:tab w:val="left" w:pos="567"/>
        </w:tabs>
        <w:spacing w:before="60" w:after="60"/>
        <w:contextualSpacing w:val="0"/>
        <w:jc w:val="both"/>
        <w:rPr>
          <w:rStyle w:val="Laukeliai"/>
          <w:rFonts w:cs="Arial"/>
          <w:vanish/>
          <w:color w:val="FF0000"/>
          <w:szCs w:val="20"/>
        </w:rPr>
      </w:pPr>
    </w:p>
    <w:p w14:paraId="4C4D8A52" w14:textId="77777777" w:rsidR="00460FA2" w:rsidRDefault="00460FA2" w:rsidP="00460FA2">
      <w:pPr>
        <w:pStyle w:val="ListParagraph"/>
        <w:numPr>
          <w:ilvl w:val="1"/>
          <w:numId w:val="3"/>
        </w:numPr>
        <w:tabs>
          <w:tab w:val="left" w:pos="540"/>
        </w:tabs>
        <w:spacing w:before="60" w:after="60"/>
        <w:ind w:left="0" w:firstLine="0"/>
        <w:contextualSpacing w:val="0"/>
        <w:jc w:val="both"/>
        <w:rPr>
          <w:rStyle w:val="Laukeliai"/>
          <w:rFonts w:cs="Arial"/>
          <w:color w:val="FF0000"/>
          <w:szCs w:val="20"/>
        </w:rPr>
      </w:pPr>
      <w:r>
        <w:rPr>
          <w:rStyle w:val="Laukeliai"/>
          <w:rFonts w:cs="Arial"/>
          <w:szCs w:val="20"/>
        </w:rPr>
        <w:t xml:space="preserve">Priėmimo – perdavimo aktas ir PVM sąskaita faktūra. </w:t>
      </w:r>
    </w:p>
    <w:p w14:paraId="55C0592F" w14:textId="77777777" w:rsidR="00F27D85" w:rsidRDefault="00F27D85"/>
    <w:sectPr w:rsidR="00F27D8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9B14A4" w14:textId="77777777" w:rsidR="004F79EC" w:rsidRDefault="004F79EC" w:rsidP="00460FA2">
      <w:r>
        <w:separator/>
      </w:r>
    </w:p>
  </w:endnote>
  <w:endnote w:type="continuationSeparator" w:id="0">
    <w:p w14:paraId="03F115F5" w14:textId="77777777" w:rsidR="004F79EC" w:rsidRDefault="004F79EC" w:rsidP="00460F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220BE1" w14:textId="77777777" w:rsidR="00460FA2" w:rsidRDefault="00460FA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5039C9" w14:textId="77777777" w:rsidR="00460FA2" w:rsidRDefault="00460FA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4B4D9D" w14:textId="77777777" w:rsidR="00460FA2" w:rsidRDefault="00460FA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22B889" w14:textId="77777777" w:rsidR="004F79EC" w:rsidRDefault="004F79EC" w:rsidP="00460FA2">
      <w:r>
        <w:separator/>
      </w:r>
    </w:p>
  </w:footnote>
  <w:footnote w:type="continuationSeparator" w:id="0">
    <w:p w14:paraId="6510A90A" w14:textId="77777777" w:rsidR="004F79EC" w:rsidRDefault="004F79EC" w:rsidP="00460F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1C0AC0" w14:textId="77777777" w:rsidR="00460FA2" w:rsidRDefault="00460FA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EC8172" w14:textId="77777777" w:rsidR="00460FA2" w:rsidRDefault="00460FA2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901E04F" wp14:editId="18071928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1" name="MSIPCM41284f828d8419794fbdd13c" descr="{&quot;HashCode&quot;:-703068798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16B6FA8" w14:textId="77777777" w:rsidR="00460FA2" w:rsidRPr="00460FA2" w:rsidRDefault="00460FA2" w:rsidP="00460FA2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901E04F" id="_x0000_t202" coordsize="21600,21600" o:spt="202" path="m,l,21600r21600,l21600,xe">
              <v:stroke joinstyle="miter"/>
              <v:path gradientshapeok="t" o:connecttype="rect"/>
            </v:shapetype>
            <v:shape id="MSIPCM41284f828d8419794fbdd13c" o:spid="_x0000_s1026" type="#_x0000_t202" alt="{&quot;HashCode&quot;:-703068798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" o:allowincell="f" filled="f" stroked="f" strokeweight=".5pt">
              <v:textbox inset=",0,20pt,0">
                <w:txbxContent>
                  <w:p w14:paraId="216B6FA8" w14:textId="77777777" w:rsidR="00460FA2" w:rsidRPr="00460FA2" w:rsidRDefault="00460FA2" w:rsidP="00460FA2">
                    <w:pPr>
                      <w:jc w:val="right"/>
                      <w:rPr>
                        <w:rFonts w:ascii="Calibri" w:hAnsi="Calibri" w:cs="Calibri"/>
                        <w:color w:val="000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639A52" w14:textId="77777777" w:rsidR="00460FA2" w:rsidRDefault="00460FA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1E511D"/>
    <w:multiLevelType w:val="multilevel"/>
    <w:tmpl w:val="8A86BA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504" w:hanging="504"/>
      </w:pPr>
      <w:rPr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18A464D"/>
    <w:multiLevelType w:val="multilevel"/>
    <w:tmpl w:val="3FA2906E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3D313937"/>
    <w:multiLevelType w:val="multilevel"/>
    <w:tmpl w:val="1304F0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43FF4469"/>
    <w:multiLevelType w:val="multilevel"/>
    <w:tmpl w:val="3086DE7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7526253"/>
    <w:multiLevelType w:val="multilevel"/>
    <w:tmpl w:val="705CE602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A932E36"/>
    <w:multiLevelType w:val="multilevel"/>
    <w:tmpl w:val="F5A0B6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5D1C565E"/>
    <w:multiLevelType w:val="multilevel"/>
    <w:tmpl w:val="68A6210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0"/>
  </w:num>
  <w:num w:numId="5">
    <w:abstractNumId w:val="6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0FA2"/>
    <w:rsid w:val="002F4E05"/>
    <w:rsid w:val="00460FA2"/>
    <w:rsid w:val="004F7957"/>
    <w:rsid w:val="004F79EC"/>
    <w:rsid w:val="005C609C"/>
    <w:rsid w:val="00BE1910"/>
    <w:rsid w:val="00F27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metric"/>
  <w:smartTagType w:namespaceuri="urn:schemas-tilde-lv/tildestengine" w:name="firmas"/>
  <w:shapeDefaults>
    <o:shapedefaults v:ext="edit" spidmax="2049"/>
    <o:shapelayout v:ext="edit">
      <o:idmap v:ext="edit" data="1"/>
    </o:shapelayout>
  </w:shapeDefaults>
  <w:decimalSymbol w:val=","/>
  <w:listSeparator w:val=";"/>
  <w14:docId w14:val="5E4AC91C"/>
  <w15:chartTrackingRefBased/>
  <w15:docId w15:val="{F72427F7-B790-4440-AA5B-0DD5CCAEA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60FA2"/>
    <w:pPr>
      <w:spacing w:after="0" w:line="240" w:lineRule="auto"/>
      <w:ind w:firstLine="357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,Sąrašo pastraipa"/>
    <w:basedOn w:val="Normal"/>
    <w:link w:val="ListParagraphChar"/>
    <w:uiPriority w:val="34"/>
    <w:qFormat/>
    <w:rsid w:val="00460FA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60F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60FA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60FA2"/>
    <w:rPr>
      <w:rFonts w:ascii="Arial" w:hAnsi="Arial"/>
      <w:sz w:val="20"/>
      <w:szCs w:val="20"/>
    </w:rPr>
  </w:style>
  <w:style w:type="table" w:styleId="TableGrid">
    <w:name w:val="Table Grid"/>
    <w:basedOn w:val="TableNormal"/>
    <w:uiPriority w:val="39"/>
    <w:rsid w:val="00460F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qFormat/>
    <w:locked/>
    <w:rsid w:val="00460FA2"/>
    <w:rPr>
      <w:rFonts w:ascii="Arial" w:hAnsi="Arial"/>
    </w:rPr>
  </w:style>
  <w:style w:type="character" w:customStyle="1" w:styleId="Laukeliai">
    <w:name w:val="Laukeliai"/>
    <w:basedOn w:val="DefaultParagraphFont"/>
    <w:uiPriority w:val="1"/>
    <w:rsid w:val="00460FA2"/>
    <w:rPr>
      <w:rFonts w:ascii="Arial" w:hAnsi="Arial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0FA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0FA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60FA2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0FA2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460FA2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0FA2"/>
    <w:rPr>
      <w:rFonts w:ascii="Arial" w:hAnsi="Arial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uiPriority w:val="34"/>
    <w:qFormat/>
    <w:locked/>
    <w:rsid w:val="005C609C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4225</Words>
  <Characters>2409</Characters>
  <Application>Microsoft Office Word</Application>
  <DocSecurity>0</DocSecurity>
  <Lines>20</Lines>
  <Paragraphs>13</Paragraphs>
  <ScaleCrop>false</ScaleCrop>
  <Company/>
  <LinksUpToDate>false</LinksUpToDate>
  <CharactersWithSpaces>6621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Ugnė Andriuškevičiūtė</dc:creator>
  <cp:keywords/>
  <dc:description/>
  <cp:lastModifiedBy>Ugnė Andriuškevičiūtė</cp:lastModifiedBy>
  <cp:revision>4</cp:revision>
  <dcterms:created xsi:type="dcterms:W3CDTF">2019-10-10T07:59:00Z</dcterms:created>
  <dcterms:modified xsi:type="dcterms:W3CDTF">2019-10-21T09:45:00Z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0c693d-44b7-4e16-b3dd-4fcd87401cf5_Enabled">
    <vt:lpwstr>True</vt:lpwstr>
  </property>
  <property fmtid="{D5CDD505-2E9C-101B-9397-08002B2CF9AE}" pid="3" name="MSIP_Label_320c693d-44b7-4e16-b3dd-4fcd87401cf5_SiteId">
    <vt:lpwstr>ea88e983-d65a-47b3-adb4-3e1c6d2110d2</vt:lpwstr>
  </property>
  <property fmtid="{D5CDD505-2E9C-101B-9397-08002B2CF9AE}" pid="4" name="MSIP_Label_320c693d-44b7-4e16-b3dd-4fcd87401cf5_Owner">
    <vt:lpwstr>Ugne.Andriuskeviciute@ignitis.lt</vt:lpwstr>
  </property>
  <property fmtid="{D5CDD505-2E9C-101B-9397-08002B2CF9AE}" pid="5" name="MSIP_Label_320c693d-44b7-4e16-b3dd-4fcd87401cf5_SetDate">
    <vt:lpwstr>2019-10-10T08:06:06.7014646Z</vt:lpwstr>
  </property>
  <property fmtid="{D5CDD505-2E9C-101B-9397-08002B2CF9AE}" pid="6" name="MSIP_Label_320c693d-44b7-4e16-b3dd-4fcd87401cf5_Name">
    <vt:lpwstr>Viešo naudojimo</vt:lpwstr>
  </property>
  <property fmtid="{D5CDD505-2E9C-101B-9397-08002B2CF9AE}" pid="7" name="MSIP_Label_320c693d-44b7-4e16-b3dd-4fcd87401cf5_Application">
    <vt:lpwstr>Microsoft Azure Information Protection</vt:lpwstr>
  </property>
  <property fmtid="{D5CDD505-2E9C-101B-9397-08002B2CF9AE}" pid="8" name="MSIP_Label_320c693d-44b7-4e16-b3dd-4fcd87401cf5_Extended_MSFT_Method">
    <vt:lpwstr>Manual</vt:lpwstr>
  </property>
  <property fmtid="{D5CDD505-2E9C-101B-9397-08002B2CF9AE}" pid="9" name="MSIP_Label_190751af-2442-49a7-b7b9-9f0bcce858c9_Enabled">
    <vt:lpwstr>True</vt:lpwstr>
  </property>
  <property fmtid="{D5CDD505-2E9C-101B-9397-08002B2CF9AE}" pid="10" name="MSIP_Label_190751af-2442-49a7-b7b9-9f0bcce858c9_SiteId">
    <vt:lpwstr>ea88e983-d65a-47b3-adb4-3e1c6d2110d2</vt:lpwstr>
  </property>
  <property fmtid="{D5CDD505-2E9C-101B-9397-08002B2CF9AE}" pid="11" name="MSIP_Label_190751af-2442-49a7-b7b9-9f0bcce858c9_Owner">
    <vt:lpwstr>Ugne.Andriuskeviciute@ignitis.lt</vt:lpwstr>
  </property>
  <property fmtid="{D5CDD505-2E9C-101B-9397-08002B2CF9AE}" pid="12" name="MSIP_Label_190751af-2442-49a7-b7b9-9f0bcce858c9_SetDate">
    <vt:lpwstr>2019-10-10T08:06:06.7014646Z</vt:lpwstr>
  </property>
  <property fmtid="{D5CDD505-2E9C-101B-9397-08002B2CF9AE}" pid="13" name="MSIP_Label_190751af-2442-49a7-b7b9-9f0bcce858c9_Name">
    <vt:lpwstr>Be žymos</vt:lpwstr>
  </property>
  <property fmtid="{D5CDD505-2E9C-101B-9397-08002B2CF9AE}" pid="14" name="MSIP_Label_190751af-2442-49a7-b7b9-9f0bcce858c9_Application">
    <vt:lpwstr>Microsoft Azure Information Protection</vt:lpwstr>
  </property>
  <property fmtid="{D5CDD505-2E9C-101B-9397-08002B2CF9AE}" pid="15" name="MSIP_Label_190751af-2442-49a7-b7b9-9f0bcce858c9_Parent">
    <vt:lpwstr>320c693d-44b7-4e16-b3dd-4fcd87401cf5</vt:lpwstr>
  </property>
  <property fmtid="{D5CDD505-2E9C-101B-9397-08002B2CF9AE}" pid="16" name="MSIP_Label_190751af-2442-49a7-b7b9-9f0bcce858c9_Extended_MSFT_Method">
    <vt:lpwstr>Manual</vt:lpwstr>
  </property>
  <property fmtid="{D5CDD505-2E9C-101B-9397-08002B2CF9AE}" pid="17" name="Sensitivity">
    <vt:lpwstr>Viešo naudojimo Be žymos</vt:lpwstr>
  </property>
</Properties>
</file>